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6" w:rsidRDefault="00806016" w:rsidP="00806016">
      <w:pPr>
        <w:rPr>
          <w:rFonts w:ascii="Times New Roman" w:eastAsia="MS Mincho" w:hAnsi="Times New Roman"/>
          <w:b/>
          <w:noProof/>
          <w:sz w:val="20"/>
          <w:szCs w:val="20"/>
          <w:u w:val="single"/>
        </w:rPr>
      </w:pPr>
    </w:p>
    <w:p w:rsidR="00EA544D" w:rsidRDefault="00EA544D" w:rsidP="00456F33">
      <w:pPr>
        <w:pStyle w:val="a3"/>
        <w:numPr>
          <w:ilvl w:val="0"/>
          <w:numId w:val="1"/>
        </w:numPr>
        <w:tabs>
          <w:tab w:val="left" w:pos="830"/>
        </w:tabs>
        <w:ind w:left="0"/>
        <w:jc w:val="center"/>
        <w:rPr>
          <w:rFonts w:ascii="Times New Roman" w:eastAsia="MS Mincho" w:hAnsi="Times New Roman"/>
          <w:b/>
          <w:noProof/>
          <w:sz w:val="20"/>
          <w:szCs w:val="20"/>
          <w:u w:val="single"/>
        </w:rPr>
      </w:pPr>
      <w:r w:rsidRPr="0078767A">
        <w:rPr>
          <w:rFonts w:ascii="Times New Roman" w:eastAsia="MS Mincho" w:hAnsi="Times New Roman"/>
          <w:b/>
          <w:noProof/>
          <w:sz w:val="20"/>
          <w:szCs w:val="20"/>
          <w:u w:val="single"/>
        </w:rPr>
        <w:t>Пояснительная записка</w:t>
      </w:r>
    </w:p>
    <w:p w:rsidR="00E7309E" w:rsidRDefault="00E7309E" w:rsidP="00E7309E">
      <w:pPr>
        <w:pStyle w:val="a3"/>
        <w:tabs>
          <w:tab w:val="left" w:pos="830"/>
        </w:tabs>
        <w:rPr>
          <w:rFonts w:ascii="Times New Roman" w:eastAsia="MS Mincho" w:hAnsi="Times New Roman"/>
          <w:b/>
          <w:noProof/>
          <w:sz w:val="20"/>
          <w:szCs w:val="20"/>
          <w:u w:val="single"/>
        </w:rPr>
      </w:pPr>
    </w:p>
    <w:p w:rsidR="00361FB8" w:rsidRPr="0078767A" w:rsidRDefault="00E7309E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Рабочая п</w:t>
      </w:r>
      <w:r w:rsidR="00361FB8" w:rsidRPr="0078767A">
        <w:rPr>
          <w:rFonts w:ascii="Times New Roman" w:hAnsi="Times New Roman"/>
          <w:color w:val="1A1A1A"/>
          <w:sz w:val="20"/>
          <w:szCs w:val="20"/>
        </w:rPr>
        <w:t>рограмма по  географии для 9 класса</w:t>
      </w:r>
      <w:r>
        <w:rPr>
          <w:rFonts w:ascii="Times New Roman" w:hAnsi="Times New Roman"/>
          <w:color w:val="1A1A1A"/>
          <w:sz w:val="20"/>
          <w:szCs w:val="20"/>
        </w:rPr>
        <w:t xml:space="preserve"> «Хозяйство и регионы России»  составлена на основе </w:t>
      </w:r>
      <w:r w:rsidR="00361FB8" w:rsidRPr="0078767A">
        <w:rPr>
          <w:rFonts w:ascii="Times New Roman" w:hAnsi="Times New Roman"/>
          <w:color w:val="1A1A1A"/>
          <w:sz w:val="20"/>
          <w:szCs w:val="20"/>
        </w:rPr>
        <w:t>примерной программы федерального  государственного стандарта основного общего  образования (2010г.),   на</w:t>
      </w:r>
      <w:r>
        <w:rPr>
          <w:rFonts w:ascii="Times New Roman" w:hAnsi="Times New Roman"/>
          <w:color w:val="1A1A1A"/>
          <w:sz w:val="20"/>
          <w:szCs w:val="20"/>
        </w:rPr>
        <w:t xml:space="preserve"> основе   программы  «Хозяйство и р</w:t>
      </w:r>
      <w:r w:rsidR="00361FB8" w:rsidRPr="0078767A">
        <w:rPr>
          <w:rFonts w:ascii="Times New Roman" w:hAnsi="Times New Roman"/>
          <w:color w:val="1A1A1A"/>
          <w:sz w:val="20"/>
          <w:szCs w:val="20"/>
        </w:rPr>
        <w:t xml:space="preserve">егионы    России»,    авторы: А.А.Летягин,     </w:t>
      </w:r>
      <w:proofErr w:type="spellStart"/>
      <w:r w:rsidR="00361FB8" w:rsidRPr="0078767A">
        <w:rPr>
          <w:rFonts w:ascii="Times New Roman" w:hAnsi="Times New Roman"/>
          <w:color w:val="1A1A1A"/>
          <w:sz w:val="20"/>
          <w:szCs w:val="20"/>
        </w:rPr>
        <w:t>И.В.Душина</w:t>
      </w:r>
      <w:proofErr w:type="spellEnd"/>
      <w:r w:rsidR="00361FB8" w:rsidRPr="0078767A">
        <w:rPr>
          <w:rFonts w:ascii="Times New Roman" w:hAnsi="Times New Roman"/>
          <w:color w:val="1A1A1A"/>
          <w:sz w:val="20"/>
          <w:szCs w:val="20"/>
        </w:rPr>
        <w:t xml:space="preserve">, В.Б.Пятунин, </w:t>
      </w:r>
      <w:proofErr w:type="spellStart"/>
      <w:r w:rsidR="00361FB8" w:rsidRPr="0078767A">
        <w:rPr>
          <w:rFonts w:ascii="Times New Roman" w:hAnsi="Times New Roman"/>
          <w:color w:val="1A1A1A"/>
          <w:sz w:val="20"/>
          <w:szCs w:val="20"/>
        </w:rPr>
        <w:t>Е.А.Таможняя</w:t>
      </w:r>
      <w:proofErr w:type="spellEnd"/>
      <w:r w:rsidR="00361FB8" w:rsidRPr="0078767A">
        <w:rPr>
          <w:rFonts w:ascii="Times New Roman" w:hAnsi="Times New Roman"/>
          <w:color w:val="1A1A1A"/>
          <w:sz w:val="20"/>
          <w:szCs w:val="20"/>
        </w:rPr>
        <w:t xml:space="preserve">  и  учебника «География России:  Хозяйство.  Регионы России:  учебник для 9  класса общеобразовательных учреждений под редакцией В.П.Дронова. – М.: </w:t>
      </w:r>
      <w:proofErr w:type="spellStart"/>
      <w:r w:rsidR="00361FB8" w:rsidRPr="0078767A">
        <w:rPr>
          <w:rFonts w:ascii="Times New Roman" w:hAnsi="Times New Roman"/>
          <w:color w:val="1A1A1A"/>
          <w:sz w:val="20"/>
          <w:szCs w:val="20"/>
        </w:rPr>
        <w:t>Вентана</w:t>
      </w:r>
      <w:proofErr w:type="spellEnd"/>
      <w:r w:rsidR="00361FB8" w:rsidRPr="0078767A">
        <w:rPr>
          <w:rFonts w:ascii="Times New Roman" w:hAnsi="Times New Roman"/>
          <w:color w:val="1A1A1A"/>
          <w:sz w:val="20"/>
          <w:szCs w:val="20"/>
        </w:rPr>
        <w:t xml:space="preserve"> –Граф,2014 на основе примерной  программы для  среднего (полного)  общего образования.  Сборник нормативных документов География М., «Дрофа», 2013 г.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i/>
          <w:color w:val="1A1A1A"/>
          <w:sz w:val="20"/>
          <w:szCs w:val="20"/>
        </w:rPr>
        <w:t>Цель курса:</w:t>
      </w:r>
      <w:r w:rsidRPr="0078767A">
        <w:rPr>
          <w:rFonts w:ascii="Times New Roman" w:hAnsi="Times New Roman"/>
          <w:color w:val="1A1A1A"/>
          <w:sz w:val="20"/>
          <w:szCs w:val="20"/>
        </w:rPr>
        <w:t xml:space="preserve"> Формирование целостного представления об особенностях   природы, населения, хозяйства нашей  Родины, о месте России в  современном мире, воспитание гражданственности и патриотизма учащихся, уважения к истории и куль-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туре своей  страны  и населяющих  ее народов,  выработка умений  и навыков адаптации и  социально –  ответственного поведения в  российском пространстве; развитие географического мышления.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i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i/>
          <w:color w:val="1A1A1A"/>
          <w:sz w:val="20"/>
          <w:szCs w:val="20"/>
        </w:rPr>
        <w:t xml:space="preserve">Основные задачи: 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i/>
          <w:color w:val="1A1A1A"/>
          <w:sz w:val="20"/>
          <w:szCs w:val="20"/>
        </w:rPr>
        <w:t xml:space="preserve">- </w:t>
      </w:r>
      <w:r w:rsidRPr="0078767A">
        <w:rPr>
          <w:rFonts w:ascii="Times New Roman" w:hAnsi="Times New Roman"/>
          <w:color w:val="1A1A1A"/>
          <w:sz w:val="20"/>
          <w:szCs w:val="20"/>
        </w:rPr>
        <w:t>Сформировать географический  образ своей  страны в  ее многообразии  и целостности на  основе комплексного  подхода и показа  взаимодействия основных компонентов: природы, населения, хозяйства;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- Сформировать представление  о России как целостном  географическом регионе и одновременно  как о субъекте мирового (глобального)  географического пространства,  в  котором  динамически  развиваются  как  общепланетарные, так и специфические региональные процессы и явления;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 xml:space="preserve">- Показать большое практическое  значение географического изучения взаимосвязей природных,  экономических, социальных, демократических, этнокультурных, </w:t>
      </w:r>
      <w:proofErr w:type="spellStart"/>
      <w:r w:rsidRPr="0078767A">
        <w:rPr>
          <w:rFonts w:ascii="Times New Roman" w:hAnsi="Times New Roman"/>
          <w:color w:val="1A1A1A"/>
          <w:sz w:val="20"/>
          <w:szCs w:val="20"/>
        </w:rPr>
        <w:t>геоэкологических</w:t>
      </w:r>
      <w:proofErr w:type="spellEnd"/>
      <w:r w:rsidRPr="0078767A">
        <w:rPr>
          <w:rFonts w:ascii="Times New Roman" w:hAnsi="Times New Roman"/>
          <w:color w:val="1A1A1A"/>
          <w:sz w:val="20"/>
          <w:szCs w:val="20"/>
        </w:rPr>
        <w:t xml:space="preserve"> явлений  и процессов в нашей  стране, а также географических аспектов  важнейших современных  социально – экономических проблем Росс</w:t>
      </w:r>
      <w:proofErr w:type="gramStart"/>
      <w:r w:rsidRPr="0078767A">
        <w:rPr>
          <w:rFonts w:ascii="Times New Roman" w:hAnsi="Times New Roman"/>
          <w:color w:val="1A1A1A"/>
          <w:sz w:val="20"/>
          <w:szCs w:val="20"/>
        </w:rPr>
        <w:t>ии и ее</w:t>
      </w:r>
      <w:proofErr w:type="gramEnd"/>
      <w:r w:rsidRPr="0078767A">
        <w:rPr>
          <w:rFonts w:ascii="Times New Roman" w:hAnsi="Times New Roman"/>
          <w:color w:val="1A1A1A"/>
          <w:sz w:val="20"/>
          <w:szCs w:val="20"/>
        </w:rPr>
        <w:t xml:space="preserve"> регионов;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- Вооружить школьников  необходимыми практическими  умениями и  навыками самостоятельной  работы с различными  источниками географической  информации как классическими (картами, статистическими материалами), так и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современными (компьютерными), а также умениями прогностическими,  природоохранными и поведенческими;</w:t>
      </w:r>
    </w:p>
    <w:p w:rsidR="007E47E4" w:rsidRPr="0078767A" w:rsidRDefault="007E47E4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- Развивать представления о своем географическом регионе, в котором локализуются и  развиваются как общепланетарные,  так и специфические  процессы и явления;</w:t>
      </w:r>
    </w:p>
    <w:p w:rsidR="007E47E4" w:rsidRDefault="007E47E4" w:rsidP="0078767A">
      <w:pPr>
        <w:widowControl w:val="0"/>
        <w:autoSpaceDE w:val="0"/>
        <w:autoSpaceDN w:val="0"/>
        <w:spacing w:after="0" w:line="240" w:lineRule="auto"/>
        <w:ind w:left="70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- Создать образ своего родного края, научить  сравнивать его с другими регионами России и с различными регионами мира.</w:t>
      </w:r>
    </w:p>
    <w:p w:rsidR="00E7309E" w:rsidRPr="00E7309E" w:rsidRDefault="00E7309E" w:rsidP="00E730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309E">
        <w:rPr>
          <w:rFonts w:ascii="Times New Roman" w:hAnsi="Times New Roman"/>
          <w:sz w:val="20"/>
          <w:szCs w:val="20"/>
        </w:rP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средней школе. В соответствии с федеральным базисным учебным планом для образовательных учреждений РФ на изучение географии </w:t>
      </w:r>
      <w:r>
        <w:rPr>
          <w:rFonts w:ascii="Times New Roman" w:hAnsi="Times New Roman"/>
          <w:sz w:val="20"/>
          <w:szCs w:val="20"/>
        </w:rPr>
        <w:t>в 8-9</w:t>
      </w:r>
      <w:r w:rsidRPr="00E7309E">
        <w:rPr>
          <w:rFonts w:ascii="Times New Roman" w:hAnsi="Times New Roman"/>
          <w:sz w:val="20"/>
          <w:szCs w:val="20"/>
        </w:rPr>
        <w:t xml:space="preserve"> классах отводится </w:t>
      </w:r>
      <w:r>
        <w:rPr>
          <w:rFonts w:ascii="Times New Roman" w:hAnsi="Times New Roman"/>
          <w:b/>
          <w:sz w:val="20"/>
          <w:szCs w:val="20"/>
        </w:rPr>
        <w:t>140</w:t>
      </w:r>
      <w:r w:rsidRPr="00E7309E">
        <w:rPr>
          <w:rFonts w:ascii="Times New Roman" w:hAnsi="Times New Roman"/>
          <w:b/>
          <w:sz w:val="20"/>
          <w:szCs w:val="20"/>
        </w:rPr>
        <w:t xml:space="preserve"> часов</w:t>
      </w:r>
      <w:r w:rsidRPr="00E7309E">
        <w:rPr>
          <w:rFonts w:ascii="Times New Roman" w:hAnsi="Times New Roman"/>
          <w:sz w:val="20"/>
          <w:szCs w:val="20"/>
        </w:rPr>
        <w:t xml:space="preserve">. </w:t>
      </w:r>
    </w:p>
    <w:p w:rsidR="00E7309E" w:rsidRPr="00E7309E" w:rsidRDefault="00E7309E" w:rsidP="00E730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309E">
        <w:rPr>
          <w:rFonts w:ascii="Times New Roman" w:hAnsi="Times New Roman"/>
          <w:sz w:val="20"/>
          <w:szCs w:val="20"/>
        </w:rPr>
        <w:t>Курс  «</w:t>
      </w:r>
      <w:r>
        <w:rPr>
          <w:rFonts w:ascii="Times New Roman" w:hAnsi="Times New Roman"/>
          <w:sz w:val="20"/>
          <w:szCs w:val="20"/>
        </w:rPr>
        <w:t>География России</w:t>
      </w:r>
      <w:r w:rsidRPr="00E7309E">
        <w:rPr>
          <w:rFonts w:ascii="Times New Roman" w:hAnsi="Times New Roman"/>
          <w:sz w:val="20"/>
          <w:szCs w:val="20"/>
        </w:rPr>
        <w:t xml:space="preserve">»  разработан с учётом учебного плана для среднего общего образования. География изучается на базовом уровне в </w:t>
      </w:r>
      <w:r>
        <w:rPr>
          <w:rFonts w:ascii="Times New Roman" w:hAnsi="Times New Roman"/>
          <w:sz w:val="20"/>
          <w:szCs w:val="20"/>
        </w:rPr>
        <w:t>8</w:t>
      </w:r>
      <w:r w:rsidRPr="00E7309E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9</w:t>
      </w:r>
      <w:r w:rsidRPr="00E7309E">
        <w:rPr>
          <w:rFonts w:ascii="Times New Roman" w:hAnsi="Times New Roman"/>
          <w:sz w:val="20"/>
          <w:szCs w:val="20"/>
        </w:rPr>
        <w:t xml:space="preserve"> классах в объёме </w:t>
      </w:r>
      <w:r>
        <w:rPr>
          <w:rFonts w:ascii="Times New Roman" w:hAnsi="Times New Roman"/>
          <w:sz w:val="20"/>
          <w:szCs w:val="20"/>
        </w:rPr>
        <w:t xml:space="preserve">два </w:t>
      </w:r>
      <w:r w:rsidRPr="00E7309E">
        <w:rPr>
          <w:rFonts w:ascii="Times New Roman" w:hAnsi="Times New Roman"/>
          <w:sz w:val="20"/>
          <w:szCs w:val="20"/>
        </w:rPr>
        <w:t xml:space="preserve">часа в неделю. Общее число учебных часов — </w:t>
      </w:r>
      <w:r>
        <w:rPr>
          <w:rFonts w:ascii="Times New Roman" w:hAnsi="Times New Roman"/>
          <w:sz w:val="20"/>
          <w:szCs w:val="20"/>
        </w:rPr>
        <w:t>140</w:t>
      </w:r>
      <w:r w:rsidRPr="00E7309E">
        <w:rPr>
          <w:rFonts w:ascii="Times New Roman" w:hAnsi="Times New Roman"/>
          <w:sz w:val="20"/>
          <w:szCs w:val="20"/>
        </w:rPr>
        <w:t xml:space="preserve"> в течение двух лет. Такой объём позволяет усвоить необходимые и достаточные, доступные всем учащимся знания и умения.</w:t>
      </w:r>
    </w:p>
    <w:p w:rsidR="00E7309E" w:rsidRPr="00E7309E" w:rsidRDefault="00E7309E" w:rsidP="00E7309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7309E">
        <w:rPr>
          <w:rFonts w:ascii="Times New Roman" w:hAnsi="Times New Roman"/>
          <w:sz w:val="20"/>
          <w:szCs w:val="20"/>
        </w:rPr>
        <w:t xml:space="preserve">Рабочая программа по географии  предусматривает обучение курса </w:t>
      </w:r>
      <w:r w:rsidRPr="00E7309E">
        <w:rPr>
          <w:rFonts w:ascii="Times New Roman" w:hAnsi="Times New Roman"/>
          <w:b/>
          <w:sz w:val="20"/>
          <w:szCs w:val="20"/>
        </w:rPr>
        <w:t>«</w:t>
      </w:r>
      <w:r w:rsidR="00AA537B">
        <w:rPr>
          <w:rFonts w:ascii="Times New Roman" w:hAnsi="Times New Roman"/>
          <w:b/>
          <w:sz w:val="20"/>
          <w:szCs w:val="20"/>
        </w:rPr>
        <w:t>География России</w:t>
      </w:r>
      <w:r w:rsidRPr="00E7309E">
        <w:rPr>
          <w:rFonts w:ascii="Times New Roman" w:hAnsi="Times New Roman"/>
          <w:b/>
          <w:sz w:val="20"/>
          <w:szCs w:val="20"/>
        </w:rPr>
        <w:t xml:space="preserve">»  в объёме </w:t>
      </w:r>
      <w:r w:rsidR="00AA537B">
        <w:rPr>
          <w:rFonts w:ascii="Times New Roman" w:hAnsi="Times New Roman"/>
          <w:b/>
          <w:sz w:val="20"/>
          <w:szCs w:val="20"/>
        </w:rPr>
        <w:t>2</w:t>
      </w:r>
      <w:r w:rsidRPr="00E7309E">
        <w:rPr>
          <w:rFonts w:ascii="Times New Roman" w:hAnsi="Times New Roman"/>
          <w:b/>
          <w:sz w:val="20"/>
          <w:szCs w:val="20"/>
        </w:rPr>
        <w:t xml:space="preserve"> часа в неделю в течение 2-х лет </w:t>
      </w:r>
      <w:r w:rsidR="00AA537B">
        <w:rPr>
          <w:rFonts w:ascii="Times New Roman" w:hAnsi="Times New Roman"/>
          <w:b/>
          <w:sz w:val="20"/>
          <w:szCs w:val="20"/>
        </w:rPr>
        <w:t>136</w:t>
      </w:r>
      <w:r w:rsidRPr="00E7309E">
        <w:rPr>
          <w:rFonts w:ascii="Times New Roman" w:hAnsi="Times New Roman"/>
          <w:b/>
          <w:sz w:val="20"/>
          <w:szCs w:val="20"/>
        </w:rPr>
        <w:t xml:space="preserve"> часов</w:t>
      </w:r>
      <w:r w:rsidR="00CC1F24">
        <w:rPr>
          <w:rFonts w:ascii="Times New Roman" w:hAnsi="Times New Roman"/>
          <w:b/>
          <w:sz w:val="20"/>
          <w:szCs w:val="20"/>
        </w:rPr>
        <w:t>; при этом на курс 9 класса «Хозяйство и регионы России» отводится 68 часов (34 учебных недели)</w:t>
      </w:r>
      <w:r w:rsidRPr="00E7309E">
        <w:rPr>
          <w:rFonts w:ascii="Times New Roman" w:hAnsi="Times New Roman"/>
          <w:b/>
          <w:sz w:val="20"/>
          <w:szCs w:val="20"/>
        </w:rPr>
        <w:t>.</w:t>
      </w:r>
    </w:p>
    <w:p w:rsidR="004533C1" w:rsidRDefault="004533C1" w:rsidP="0078767A">
      <w:pPr>
        <w:pStyle w:val="16"/>
        <w:jc w:val="center"/>
        <w:rPr>
          <w:b/>
          <w:color w:val="auto"/>
          <w:sz w:val="20"/>
          <w:szCs w:val="20"/>
          <w:u w:val="single"/>
        </w:rPr>
      </w:pPr>
    </w:p>
    <w:p w:rsidR="00EA544D" w:rsidRPr="0078767A" w:rsidRDefault="00EA544D" w:rsidP="0078767A">
      <w:pPr>
        <w:pStyle w:val="16"/>
        <w:jc w:val="center"/>
        <w:rPr>
          <w:b/>
          <w:color w:val="auto"/>
          <w:sz w:val="20"/>
          <w:szCs w:val="20"/>
          <w:u w:val="single"/>
        </w:rPr>
      </w:pPr>
      <w:r w:rsidRPr="0078767A">
        <w:rPr>
          <w:b/>
          <w:color w:val="auto"/>
          <w:sz w:val="20"/>
          <w:szCs w:val="20"/>
          <w:u w:val="single"/>
        </w:rPr>
        <w:t>Содержание</w:t>
      </w:r>
      <w:r w:rsidR="00D9197A" w:rsidRPr="0078767A">
        <w:rPr>
          <w:b/>
          <w:color w:val="auto"/>
          <w:sz w:val="20"/>
          <w:szCs w:val="20"/>
          <w:u w:val="single"/>
        </w:rPr>
        <w:t xml:space="preserve"> учебного предмета,</w:t>
      </w:r>
      <w:r w:rsidRPr="0078767A">
        <w:rPr>
          <w:b/>
          <w:color w:val="auto"/>
          <w:sz w:val="20"/>
          <w:szCs w:val="20"/>
          <w:u w:val="single"/>
        </w:rPr>
        <w:t xml:space="preserve"> курса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8767A">
        <w:rPr>
          <w:rFonts w:ascii="Times New Roman" w:hAnsi="Times New Roman"/>
          <w:b/>
          <w:color w:val="000000"/>
          <w:sz w:val="20"/>
          <w:szCs w:val="20"/>
        </w:rPr>
        <w:t xml:space="preserve">Раздел «Хозяйство России» 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Общая характеристика Хозяйства  России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Исторические  особенности  формирования  хозяйства  России.     Показатели, характеризующие уровень экономического развития.  Современное хозяйство России, его  задачи. Виды  предприятий и  факторы их  размещения. Территориальная структура.  Место и роль хозяйства  России в современной  мировой экономике.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Топливно-энергетический комплекс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 xml:space="preserve">Состав,  место  и  значение комплекса  в  хозяйстве  страны,  связь  с другими межотраслевыми комплексами.  Топливно-энергетические  ресурсы. Размещение основных топливных  баз и районов потребления энергии.  Топливно-энергетический баланс. Нефтяная и газовая промышленность.  Основные районы добычи  нефти и  газа.  Системы трубопроводов.  Угольная   промышленность.  Способы  добычи   и  качество  угля.  Хозяйственная   оценка  главных угольных бассейнов.  Проблемы  угледобывающих регионов.  Электроэнергетика. Типы  электростанций, факторы и районы  их </w:t>
      </w:r>
      <w:proofErr w:type="gramStart"/>
      <w:r w:rsidRPr="0078767A">
        <w:rPr>
          <w:rFonts w:ascii="Times New Roman" w:hAnsi="Times New Roman"/>
          <w:color w:val="1A1A1A"/>
          <w:sz w:val="20"/>
          <w:szCs w:val="20"/>
        </w:rPr>
        <w:t>размещении</w:t>
      </w:r>
      <w:proofErr w:type="gramEnd"/>
      <w:r w:rsidRPr="0078767A">
        <w:rPr>
          <w:rFonts w:ascii="Times New Roman" w:hAnsi="Times New Roman"/>
          <w:color w:val="1A1A1A"/>
          <w:sz w:val="20"/>
          <w:szCs w:val="20"/>
        </w:rPr>
        <w:t>. Проблемы  и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перспективы ТЭК. Энергосистемы.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Металлургический комплекс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Состав,  место  и  значение комплекса  в  хозяйстве  страны,  связь  с другими межотраслевыми комплексами. Основные факторы  размещения предприятий и главные  металлургические базы  страны. Черная  металлургия.  Традиционная и  новая   технология получения  проката. Типы  предприятий  черной металлургии и факторы их размещения. География черной металлургии России. Цветная металлургия,  значение, отраслевой  состав. Основные  черты географии металлургии  легких и  тяжелых цветных металлов  на территории   страны. Проблемы и перспективы развития комплекса</w:t>
      </w:r>
      <w:r w:rsidRPr="0078767A">
        <w:rPr>
          <w:rFonts w:ascii="Times New Roman"/>
          <w:color w:val="1A1A1A"/>
          <w:sz w:val="20"/>
          <w:szCs w:val="20"/>
        </w:rPr>
        <w:t>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lastRenderedPageBreak/>
        <w:t>Химико</w:t>
      </w:r>
      <w:r w:rsidRPr="0078767A">
        <w:rPr>
          <w:rFonts w:ascii="Times New Roman"/>
          <w:b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b/>
          <w:color w:val="1A1A1A"/>
          <w:sz w:val="20"/>
          <w:szCs w:val="20"/>
        </w:rPr>
        <w:t>лесной комплекс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Состав,  место  и  значение комплекса  в  хозяйстве  страны,  связь  с другими межотраслевыми комплексами. Основные факторы  размещения предприятий и главные базы страны. Главные факторы размещения предприятий химико-лесного комплекса.  Роль химической  промышленности в  составе комплекса отраслевой состав. Лесная промышленность:  география ресурсов, отраслевой состав, факторы размещения предприятий. География  химико-лесного комплекса. Проблемы и перспективы развития комплекса.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Машиностроительный комплекс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 xml:space="preserve">Состав,  место  и  значение комплекса  в  хозяйстве  страны,  связь  с другими межотраслевыми комплексами. Основные факторы  размещения предприятий и главные базы страны. 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 xml:space="preserve"> Главные факторы размещения предприятий машиностроительного комплекса. Основные районы и центры на территории России. Особенности размещения  предприятий  основных отраслей  оборонно-промышленного комплекса. Проблемы и перспективы развития комплекса.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Агропромышленный  комплекс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Состав,  место  и  значение комплекса  в  хозяйстве  страны,  связь  с  другими межотраслевыми комплексами. Основные факторы  размещения предприятий и  главные базы  страны. Главные  факторы  размещения предприятий  АПК.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Сельское  хозяйство:  отраслевой  состав.  Виды  земельных угодий.  Главные районы  размещения земледелия  и  животноводства.  Пищевая и  легкая  промышленность:  отраслевой состав,  основные  районы  и  центры размещения.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Проблемы и перспективы развития комплекса.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Инфраструктурный комплекс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Инфраструктурный  комплекс,  его  значение,   состав,  связь  с  другими комплексами. Классификация услуг. Уровень развития комплекса в Росси. География  коммуникаций.   Роль   коммуникаций  в   размещении  населения и  хозяйства.     Транспорт.     Исторически     сложившееся     несовершенство транспортной  сети в  Росси.  Виды  транспорта. Сухопутный,  водный  и  воздушный транспорт.  Преимущества  и   недостатки  отдельных   видов   транспорта.    Важнейшие транспортные   пути,  крупнейшие  транспортные  узлы. Связь. Сфера  обслуживания.   География  социальной   сферы.  Состав,  место,   значение  в  хозяйстве   и  роль  в   современном  обществе.  Проблемы  развития на современном этапе.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Социальная инфраструктура: ее  состав и роль  в современном обществе. Жилищно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коммунальное   хозяйство.  География   жилищно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коммунального   хозяйства.  Жилье –  одна   из  основных  потребностей  человека. Уровень   обеспеченности  жильем.   Географические  различия   в   обеспеченности россиян жильем.</w:t>
      </w:r>
    </w:p>
    <w:p w:rsidR="006C6830" w:rsidRPr="0078767A" w:rsidRDefault="006C6830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Рекреационное  хозяйство.   Значение.  География  рекреационного  хозяйства в  России.  Объекты   мирового  природного  и  культурного   наследия  в России. Перспективы   развития   комплекса.  Инфраструктурный   комплекс   и  окружающая среда.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Экологический потенциал России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Окружающая среда.  Антропогенные  ландшафты, их  виды по  степени изменения. Источники  загрязнения окружающей  среды и  экологические проблемы на территории России. Рациональное   природопользование.   Мониторинг   состояния   окружающей среды.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ind w:left="223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Раздел «Природно</w:t>
      </w:r>
      <w:r w:rsidRPr="0078767A">
        <w:rPr>
          <w:rFonts w:ascii="Times New Roman"/>
          <w:b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b/>
          <w:color w:val="1A1A1A"/>
          <w:sz w:val="20"/>
          <w:szCs w:val="20"/>
        </w:rPr>
        <w:t>хозяйственные регионы России»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Принципы выделения регионов на территории страны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 xml:space="preserve">Понятие «районирование».  Виды районирования  территории России.  Различия территорий по  условиям и степени  хозяйственного освоения. Зона Севера и  основная зона. </w:t>
      </w:r>
      <w:proofErr w:type="gramStart"/>
      <w:r w:rsidRPr="0078767A">
        <w:rPr>
          <w:rFonts w:ascii="Times New Roman" w:hAnsi="Times New Roman"/>
          <w:color w:val="1A1A1A"/>
          <w:sz w:val="20"/>
          <w:szCs w:val="20"/>
        </w:rPr>
        <w:t>Природно-хозяйственны</w:t>
      </w:r>
      <w:proofErr w:type="gramEnd"/>
      <w:r w:rsidRPr="0078767A">
        <w:rPr>
          <w:rFonts w:ascii="Times New Roman" w:hAnsi="Times New Roman"/>
          <w:color w:val="1A1A1A"/>
          <w:sz w:val="20"/>
          <w:szCs w:val="20"/>
        </w:rPr>
        <w:t xml:space="preserve">  регионы на  территории страны: Север и Северо-Запад, Центральная Россия, Поволжье, Юг  европейской части страны, Урал, Сибирь и Дальний Восток.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Общая комплексная  характеристика Европейской части России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Особенности  географического  положения,  природы,  истории,  населения  и хозяйства  регионов  европейской  части  России.  Природный,  человеческий, хозяйственный потенциал макрорегиона, его роль в жизни страны.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Центральная Россия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Состав региона.  Преимущества столичного,  соседского и транспортного  положения. Высокая  степень освоенности   региона.  Центральная Россия  – историческое,  политическое,   экономическое,   культурное,  религиозное   ядро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Российского государства.  Состав региона.  Основные  черты природы  и природные факторы  развития территории. Основные природные  ресурсы: минеральные,  лесные,  рекреационные.  Дефицит  природных  ресурсов.   Высокая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 xml:space="preserve">численность  и  плотность   населения,  преобладание  городского  населения. Крупные  города  и городские  агломерации.  Ареалы  старинных  промыслов. Концентрация  в регионе научно  – производственного и кадрового потенциала.  Высокий  уровень  развития социальной  инфраструктуры.  Наличие  продуктивных сельскохозяйственных  угодий страны. </w:t>
      </w:r>
      <w:proofErr w:type="spellStart"/>
      <w:r w:rsidRPr="0078767A">
        <w:rPr>
          <w:rFonts w:ascii="Times New Roman" w:hAnsi="Times New Roman"/>
          <w:color w:val="1A1A1A"/>
          <w:sz w:val="20"/>
          <w:szCs w:val="20"/>
        </w:rPr>
        <w:t>Внутрирегиональные</w:t>
      </w:r>
      <w:proofErr w:type="spellEnd"/>
      <w:r w:rsidRPr="0078767A">
        <w:rPr>
          <w:rFonts w:ascii="Times New Roman" w:hAnsi="Times New Roman"/>
          <w:color w:val="1A1A1A"/>
          <w:sz w:val="20"/>
          <w:szCs w:val="20"/>
        </w:rPr>
        <w:t xml:space="preserve">   различия.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Европейский Север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Состав  региона.  Характеристика  района.  Состав,  особенности  географического  положения,  его  влияние  на  природу,  хозяйство  и  жизнь  населения. Специфика  природы: геологическое  строение и  рельеф,  климат, природные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зоны, природные ресурсы. Население: численность,  естественный прирост  и миграции, специфика  расселения, национальный состав, традиции и культура. Города. Качество жизни населения. Место и  роль района  в социально-экономическом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lastRenderedPageBreak/>
        <w:t>Северо-Западный регион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Население: численность,  естественный прирост  и миграции,  специфика расселения, национальный состав, традиции и культура. Города. Качество жизни населения. Место и  роль 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 аспекты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Поволжье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Население: численность,  естественный прирост  и миграции, специфика  расселения, национальный состав, традиции и культура. Города. Качество жизни  населения. Место и  роль 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Европейский Юг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Население: численность,  естественный прирост  и миграции, специфика  расселения, национальный состав, традиции и культура. Города. Качество жизни населения. Место и  роль 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Уральский регион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Население: численность,  естественный прирост  и миграции, специфика  расселения, национальный состав, традиции и культура. Города. Качество жизни населения. Место и  роль 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Общая комплексная характеристика азиатской части России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Особенности географического положения, его влияние на природу, хозяйство и жизнь  населения.  Специфика природы:  геологическое строение  и рельеф, климат,  природные зоны,  природные  ресурсы. Человеческий  и  хозяйственный потенциал макрорегиона, его роль в жизни страны.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Сибирь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Географическое   положение региона.   Особенности природы. Сибирские  реки.  Проникновение русских  в  Сибирь</w:t>
      </w:r>
      <w:proofErr w:type="gramStart"/>
      <w:r w:rsidRPr="0078767A">
        <w:rPr>
          <w:rFonts w:ascii="Times New Roman" w:hAnsi="Times New Roman"/>
          <w:color w:val="1A1A1A"/>
          <w:sz w:val="20"/>
          <w:szCs w:val="20"/>
        </w:rPr>
        <w:t xml:space="preserve">  П</w:t>
      </w:r>
      <w:proofErr w:type="gramEnd"/>
      <w:r w:rsidRPr="0078767A">
        <w:rPr>
          <w:rFonts w:ascii="Times New Roman" w:hAnsi="Times New Roman"/>
          <w:color w:val="1A1A1A"/>
          <w:sz w:val="20"/>
          <w:szCs w:val="20"/>
        </w:rPr>
        <w:t xml:space="preserve">ервые отроги.  Коренное  население Слабая  степень изученности  региона. Соотношение  </w:t>
      </w:r>
      <w:proofErr w:type="gramStart"/>
      <w:r w:rsidRPr="0078767A">
        <w:rPr>
          <w:rFonts w:ascii="Times New Roman" w:hAnsi="Times New Roman"/>
          <w:color w:val="1A1A1A"/>
          <w:sz w:val="20"/>
          <w:szCs w:val="20"/>
        </w:rPr>
        <w:t>городского</w:t>
      </w:r>
      <w:proofErr w:type="gramEnd"/>
      <w:r w:rsidRPr="0078767A">
        <w:rPr>
          <w:rFonts w:ascii="Times New Roman" w:hAnsi="Times New Roman"/>
          <w:color w:val="1A1A1A"/>
          <w:sz w:val="20"/>
          <w:szCs w:val="20"/>
        </w:rPr>
        <w:t xml:space="preserve"> и  сельского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населения. Хозяйство  ГУЛАГА.  Региональные различия  на территории  Сибири.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Западно-Сибирский регион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Население: численность,  естественный прирост  и миграции, специфика  расселения, национальный состав, традиции и культура. Города. Качество жизни населения. Место и  роль 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Восточно</w:t>
      </w:r>
      <w:r w:rsidRPr="0078767A">
        <w:rPr>
          <w:rFonts w:ascii="Times New Roman"/>
          <w:b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b/>
          <w:color w:val="1A1A1A"/>
          <w:sz w:val="20"/>
          <w:szCs w:val="20"/>
        </w:rPr>
        <w:t>Сибирский регион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A160D7" w:rsidRPr="0078767A" w:rsidRDefault="00A160D7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Население: численность,  естественный прирост  и миграции, специфика  расселения, национальный состав, традиции и культура. Города. Качество жизнинаселения.Место и  роль 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245908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Южно</w:t>
      </w:r>
      <w:r w:rsidRPr="0078767A">
        <w:rPr>
          <w:rFonts w:ascii="Times New Roman"/>
          <w:b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b/>
          <w:color w:val="1A1A1A"/>
          <w:sz w:val="20"/>
          <w:szCs w:val="20"/>
        </w:rPr>
        <w:t>Сибирский регион</w:t>
      </w:r>
    </w:p>
    <w:p w:rsidR="00245908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245908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 xml:space="preserve">Население: численность,  естественный прирост  и миграции, специфика  расселения, национальный состав, традиции и культура. Города. Качество жизни населения. Место и  роль </w:t>
      </w:r>
      <w:r w:rsidRPr="0078767A">
        <w:rPr>
          <w:rFonts w:ascii="Times New Roman" w:hAnsi="Times New Roman"/>
          <w:color w:val="1A1A1A"/>
          <w:sz w:val="20"/>
          <w:szCs w:val="20"/>
        </w:rPr>
        <w:lastRenderedPageBreak/>
        <w:t>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A160D7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Дальневосточный регион</w:t>
      </w:r>
    </w:p>
    <w:p w:rsidR="00245908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Характеристика  района.  Состав,  особенности  географического  положения, его влияние на  природу, хозяйство и  жизнь населения. Специфика  природы: геологическое  строение и  рельеф,  климат, природные  зоны, природные  ресурсы.</w:t>
      </w:r>
    </w:p>
    <w:p w:rsidR="00245908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Население: численность,  естественный прирост  и миграции, специфика  расселения, национальный состав, традиции и культура. Города. Качество жизни населения. Место и  роль района  в социально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экономическом  развитии  страны. География важнейших  отраслей хозяйства, особенности  его территориальной организации.  Географические аспекты  основных  экономических,  социальных  и экологических проблем  района. Внутренние природно</w:t>
      </w:r>
      <w:r w:rsidRPr="0078767A">
        <w:rPr>
          <w:rFonts w:ascii="Times New Roman"/>
          <w:color w:val="1A1A1A"/>
          <w:sz w:val="20"/>
          <w:szCs w:val="20"/>
        </w:rPr>
        <w:t>-</w:t>
      </w:r>
      <w:r w:rsidRPr="0078767A">
        <w:rPr>
          <w:rFonts w:ascii="Times New Roman" w:hAnsi="Times New Roman"/>
          <w:color w:val="1A1A1A"/>
          <w:sz w:val="20"/>
          <w:szCs w:val="20"/>
        </w:rPr>
        <w:t>хозяйственные  различия.</w:t>
      </w:r>
    </w:p>
    <w:p w:rsidR="00245908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 w:rsidRPr="0078767A">
        <w:rPr>
          <w:rFonts w:ascii="Times New Roman" w:hAnsi="Times New Roman"/>
          <w:b/>
          <w:color w:val="1A1A1A"/>
          <w:sz w:val="20"/>
          <w:szCs w:val="20"/>
        </w:rPr>
        <w:t>Раздел «Россия в современном мире»</w:t>
      </w:r>
    </w:p>
    <w:p w:rsidR="00245908" w:rsidRPr="0078767A" w:rsidRDefault="00245908" w:rsidP="007876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 w:rsidRPr="0078767A">
        <w:rPr>
          <w:rFonts w:ascii="Times New Roman" w:hAnsi="Times New Roman"/>
          <w:color w:val="1A1A1A"/>
          <w:sz w:val="20"/>
          <w:szCs w:val="20"/>
        </w:rPr>
        <w:t>Место России среди  стран мари. Характеристика  экономических связей России со странами СНГ. Взаимосвязи  России с другими странами мира. Объекты мирового природного и культурного наследия в России.</w:t>
      </w:r>
    </w:p>
    <w:p w:rsidR="00245908" w:rsidRPr="0078767A" w:rsidRDefault="00245908" w:rsidP="0078767A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8767A">
        <w:rPr>
          <w:rFonts w:ascii="Times New Roman" w:eastAsiaTheme="minorHAnsi" w:hAnsi="Times New Roman"/>
          <w:b/>
          <w:sz w:val="20"/>
          <w:szCs w:val="20"/>
        </w:rPr>
        <w:t xml:space="preserve">География </w:t>
      </w:r>
      <w:r w:rsidR="004533C1">
        <w:rPr>
          <w:rFonts w:ascii="Times New Roman" w:eastAsiaTheme="minorHAnsi" w:hAnsi="Times New Roman"/>
          <w:b/>
          <w:sz w:val="20"/>
          <w:szCs w:val="20"/>
        </w:rPr>
        <w:t xml:space="preserve">Оренбургской области </w:t>
      </w:r>
    </w:p>
    <w:p w:rsidR="00245908" w:rsidRPr="0078767A" w:rsidRDefault="00245908" w:rsidP="0078767A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 xml:space="preserve">Особенности ЭГП, природно-ресурсного потенциала области. </w:t>
      </w:r>
      <w:r w:rsidRPr="0078767A">
        <w:rPr>
          <w:rFonts w:ascii="Times New Roman" w:eastAsiaTheme="minorHAnsi" w:hAnsi="Times New Roman"/>
          <w:color w:val="000000"/>
          <w:sz w:val="20"/>
          <w:szCs w:val="20"/>
        </w:rPr>
        <w:t>Население области</w:t>
      </w:r>
      <w:r w:rsidRPr="0078767A">
        <w:rPr>
          <w:rFonts w:ascii="Times New Roman" w:eastAsiaTheme="minorHAnsi" w:hAnsi="Times New Roman"/>
          <w:sz w:val="20"/>
          <w:szCs w:val="20"/>
        </w:rPr>
        <w:t>. Общая характеристика хозяйства Особенности хозяй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ства. Факторы размещение отраслей промышленности. Перспективы развития Оренбургской области.</w:t>
      </w:r>
    </w:p>
    <w:p w:rsidR="0078767A" w:rsidRPr="0078767A" w:rsidRDefault="0078767A" w:rsidP="0078767A">
      <w:pPr>
        <w:pStyle w:val="ad"/>
        <w:jc w:val="center"/>
        <w:rPr>
          <w:b/>
          <w:bCs/>
          <w:iCs/>
          <w:sz w:val="20"/>
          <w:szCs w:val="20"/>
        </w:rPr>
      </w:pPr>
      <w:r w:rsidRPr="0078767A">
        <w:rPr>
          <w:b/>
          <w:bCs/>
          <w:iCs/>
          <w:sz w:val="20"/>
          <w:szCs w:val="20"/>
        </w:rPr>
        <w:t>ПЕРЕЧЕНЬ ОБЯЗАТЕЛЬНОЙ</w:t>
      </w:r>
      <w:r w:rsidR="004533C1">
        <w:rPr>
          <w:b/>
          <w:bCs/>
          <w:iCs/>
          <w:sz w:val="20"/>
          <w:szCs w:val="20"/>
        </w:rPr>
        <w:t xml:space="preserve"> </w:t>
      </w:r>
      <w:r w:rsidRPr="0078767A">
        <w:rPr>
          <w:b/>
          <w:bCs/>
          <w:iCs/>
          <w:sz w:val="20"/>
          <w:szCs w:val="20"/>
        </w:rPr>
        <w:t>ГЕОГРАФИЧЕСКОЙ НОМЕНКЛАТУРЫ</w:t>
      </w:r>
    </w:p>
    <w:p w:rsidR="0078767A" w:rsidRPr="0078767A" w:rsidRDefault="0078767A" w:rsidP="0078767A">
      <w:pPr>
        <w:pStyle w:val="ad"/>
        <w:jc w:val="both"/>
        <w:rPr>
          <w:b/>
          <w:bCs/>
          <w:i/>
          <w:iCs/>
          <w:sz w:val="20"/>
          <w:szCs w:val="20"/>
        </w:rPr>
      </w:pPr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Топливно-энергетический комплекс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Система трубопроводов с Тюменского Севера на запад (в том числе «Сияние Севера», «Союз»); ТЭЦ: </w:t>
      </w:r>
      <w:proofErr w:type="spellStart"/>
      <w:r w:rsidRPr="004533C1">
        <w:rPr>
          <w:sz w:val="18"/>
          <w:szCs w:val="18"/>
        </w:rPr>
        <w:t>Сургутская</w:t>
      </w:r>
      <w:proofErr w:type="spellEnd"/>
      <w:r w:rsidRPr="004533C1">
        <w:rPr>
          <w:sz w:val="18"/>
          <w:szCs w:val="18"/>
        </w:rPr>
        <w:t xml:space="preserve">, Костромская, </w:t>
      </w:r>
      <w:proofErr w:type="spellStart"/>
      <w:r w:rsidRPr="004533C1">
        <w:rPr>
          <w:sz w:val="18"/>
          <w:szCs w:val="18"/>
        </w:rPr>
        <w:t>Рефтинская</w:t>
      </w:r>
      <w:proofErr w:type="spellEnd"/>
      <w:r w:rsidRPr="004533C1">
        <w:rPr>
          <w:sz w:val="18"/>
          <w:szCs w:val="18"/>
        </w:rPr>
        <w:t xml:space="preserve">; ГЭС: Красноярская, Саянская, Братская, Усть-Илимская, Волжский каскад; АЭС: </w:t>
      </w:r>
      <w:proofErr w:type="spellStart"/>
      <w:r w:rsidRPr="004533C1">
        <w:rPr>
          <w:sz w:val="18"/>
          <w:szCs w:val="18"/>
        </w:rPr>
        <w:t>Нововоронежская</w:t>
      </w:r>
      <w:proofErr w:type="spellEnd"/>
      <w:r w:rsidRPr="004533C1">
        <w:rPr>
          <w:sz w:val="18"/>
          <w:szCs w:val="18"/>
        </w:rPr>
        <w:t>, Ленинградская, Белоярская, Кольская, Единая Энергосистема (ЕЭС).</w:t>
      </w:r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Металлургический комплекс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Центры чёрной металлургии: </w:t>
      </w:r>
      <w:proofErr w:type="gramStart"/>
      <w:r w:rsidRPr="004533C1">
        <w:rPr>
          <w:sz w:val="18"/>
          <w:szCs w:val="18"/>
        </w:rPr>
        <w:t xml:space="preserve">Череповец, Липецк, Старый Оскол, Магнитогорск, Нижний Тагил, Челябинск, Новокузнецк; центры </w:t>
      </w:r>
      <w:proofErr w:type="spellStart"/>
      <w:r w:rsidRPr="004533C1">
        <w:rPr>
          <w:sz w:val="18"/>
          <w:szCs w:val="18"/>
        </w:rPr>
        <w:t>передельной</w:t>
      </w:r>
      <w:proofErr w:type="spellEnd"/>
      <w:r w:rsidRPr="004533C1">
        <w:rPr>
          <w:sz w:val="18"/>
          <w:szCs w:val="18"/>
        </w:rPr>
        <w:t xml:space="preserve"> металлургии:</w:t>
      </w:r>
      <w:proofErr w:type="gramEnd"/>
      <w:r w:rsidRPr="004533C1">
        <w:rPr>
          <w:sz w:val="18"/>
          <w:szCs w:val="18"/>
        </w:rPr>
        <w:t xml:space="preserve"> Москва, Санкт-Петербург, Ижевск, Златоуст, Комсомольск-на-Амуре; центры цветной металлургии: Мончегорск, Кандалакша, Волхов, Медногорск, Каменск-Уральский, Орск, Норильск, Братск, Красноярск, Новосибирск.</w:t>
      </w:r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Химико-лесной комплекс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Центры химической промышленности: Соликамск, Березники, </w:t>
      </w:r>
      <w:proofErr w:type="spellStart"/>
      <w:r w:rsidRPr="004533C1">
        <w:rPr>
          <w:sz w:val="18"/>
          <w:szCs w:val="18"/>
        </w:rPr>
        <w:t>Уфимско-Салаватский</w:t>
      </w:r>
      <w:proofErr w:type="spellEnd"/>
      <w:r w:rsidRPr="004533C1">
        <w:rPr>
          <w:sz w:val="18"/>
          <w:szCs w:val="18"/>
        </w:rPr>
        <w:t xml:space="preserve">, Самара, </w:t>
      </w:r>
      <w:proofErr w:type="spellStart"/>
      <w:proofErr w:type="gramStart"/>
      <w:r w:rsidRPr="004533C1">
        <w:rPr>
          <w:sz w:val="18"/>
          <w:szCs w:val="18"/>
        </w:rPr>
        <w:t>Усолье-Сибирское</w:t>
      </w:r>
      <w:proofErr w:type="spellEnd"/>
      <w:proofErr w:type="gramEnd"/>
      <w:r w:rsidRPr="004533C1">
        <w:rPr>
          <w:sz w:val="18"/>
          <w:szCs w:val="18"/>
        </w:rPr>
        <w:t>; лесопромышленные центры: Ар</w:t>
      </w:r>
      <w:r w:rsidRPr="004533C1">
        <w:rPr>
          <w:iCs/>
          <w:sz w:val="18"/>
          <w:szCs w:val="18"/>
        </w:rPr>
        <w:t xml:space="preserve">хангельск, Сыктывкар, Енисейск, Усть-Илимск, Комсомольск-на-Амуре, Братск. </w:t>
      </w:r>
    </w:p>
    <w:p w:rsidR="0078767A" w:rsidRPr="004533C1" w:rsidRDefault="0078767A" w:rsidP="0078767A">
      <w:pPr>
        <w:pStyle w:val="ad"/>
        <w:rPr>
          <w:sz w:val="18"/>
          <w:szCs w:val="18"/>
        </w:rPr>
      </w:pPr>
      <w:r w:rsidRPr="004533C1">
        <w:rPr>
          <w:b/>
          <w:sz w:val="18"/>
          <w:szCs w:val="18"/>
          <w:u w:val="single"/>
        </w:rPr>
        <w:t>Машиностроительный комплекс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Центры трудоёмкого машиностроения: </w:t>
      </w:r>
      <w:proofErr w:type="gramStart"/>
      <w:r w:rsidRPr="004533C1">
        <w:rPr>
          <w:sz w:val="18"/>
          <w:szCs w:val="18"/>
        </w:rPr>
        <w:t>Санкт-Петербург, Москва, Воронеж, Нижний Новгород, Ярославль, Ульяновск, Саратов, Самара, Казань, Иркутск; центры металлоёмкого машиностроения:</w:t>
      </w:r>
      <w:proofErr w:type="gramEnd"/>
      <w:r w:rsidRPr="004533C1">
        <w:rPr>
          <w:sz w:val="18"/>
          <w:szCs w:val="18"/>
        </w:rPr>
        <w:t xml:space="preserve"> </w:t>
      </w:r>
      <w:proofErr w:type="gramStart"/>
      <w:r w:rsidRPr="004533C1">
        <w:rPr>
          <w:sz w:val="18"/>
          <w:szCs w:val="18"/>
        </w:rPr>
        <w:t>Волгоград, Пермь, Нижний Тагил, Екатеринбург, Ижевск, Челябинск, Орск, Новосибирск, Барнаул, Красноярск.</w:t>
      </w:r>
      <w:proofErr w:type="gramEnd"/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Инфраструктурный комплекс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Порты: </w:t>
      </w:r>
      <w:proofErr w:type="gramStart"/>
      <w:r w:rsidRPr="004533C1">
        <w:rPr>
          <w:sz w:val="18"/>
          <w:szCs w:val="18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Петропавловск-Камчатский; ж/д магистрали:</w:t>
      </w:r>
      <w:proofErr w:type="gramEnd"/>
      <w:r w:rsidRPr="004533C1">
        <w:rPr>
          <w:sz w:val="18"/>
          <w:szCs w:val="18"/>
        </w:rPr>
        <w:t xml:space="preserve"> </w:t>
      </w:r>
      <w:proofErr w:type="gramStart"/>
      <w:r w:rsidRPr="004533C1">
        <w:rPr>
          <w:sz w:val="18"/>
          <w:szCs w:val="18"/>
        </w:rPr>
        <w:t>Транссибирская</w:t>
      </w:r>
      <w:proofErr w:type="gramEnd"/>
      <w:r w:rsidRPr="004533C1">
        <w:rPr>
          <w:sz w:val="18"/>
          <w:szCs w:val="18"/>
        </w:rPr>
        <w:t xml:space="preserve">, БАМ; научные центры и </w:t>
      </w:r>
      <w:proofErr w:type="spellStart"/>
      <w:r w:rsidRPr="004533C1">
        <w:rPr>
          <w:sz w:val="18"/>
          <w:szCs w:val="18"/>
        </w:rPr>
        <w:t>технополисы</w:t>
      </w:r>
      <w:proofErr w:type="spellEnd"/>
      <w:r w:rsidRPr="004533C1">
        <w:rPr>
          <w:sz w:val="18"/>
          <w:szCs w:val="18"/>
        </w:rPr>
        <w:t xml:space="preserve">: </w:t>
      </w:r>
      <w:proofErr w:type="gramStart"/>
      <w:r w:rsidRPr="004533C1">
        <w:rPr>
          <w:sz w:val="18"/>
          <w:szCs w:val="18"/>
        </w:rPr>
        <w:t>Москва и города Подмосковья, Санкт-Петербург, Ростов-на-Дону, Екатеринбург, Новосибирск, Красноярск, Иркутск, Владивосток, Хабаровск.</w:t>
      </w:r>
      <w:proofErr w:type="gramEnd"/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 xml:space="preserve">Центральная Россия 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Балтийское море, Финский залив, Окско-Донская равнина; возвышенности: Валдайская, Среднерусская; низменности: Окско-донская, Мещерская; </w:t>
      </w:r>
      <w:r w:rsidRPr="004533C1">
        <w:rPr>
          <w:iCs/>
          <w:sz w:val="18"/>
          <w:szCs w:val="18"/>
        </w:rPr>
        <w:t xml:space="preserve">реки: Дон, Ока, Вятка, Кама, Нева; озёра: </w:t>
      </w:r>
      <w:proofErr w:type="gramStart"/>
      <w:r w:rsidRPr="004533C1">
        <w:rPr>
          <w:iCs/>
          <w:sz w:val="18"/>
          <w:szCs w:val="18"/>
        </w:rPr>
        <w:t>Псковское</w:t>
      </w:r>
      <w:proofErr w:type="gramEnd"/>
      <w:r w:rsidRPr="004533C1">
        <w:rPr>
          <w:iCs/>
          <w:sz w:val="18"/>
          <w:szCs w:val="18"/>
        </w:rPr>
        <w:t xml:space="preserve">, Ильмень, Селигер; водохранилища: </w:t>
      </w:r>
      <w:proofErr w:type="gramStart"/>
      <w:r w:rsidRPr="004533C1">
        <w:rPr>
          <w:iCs/>
          <w:sz w:val="18"/>
          <w:szCs w:val="18"/>
        </w:rPr>
        <w:t>Горьковское, Рыбинское; каналы: им. Москвы (Москва – Волга), Волго-Балтийский, Мариинская система; заповедники:</w:t>
      </w:r>
      <w:proofErr w:type="gramEnd"/>
      <w:r w:rsidRPr="004533C1">
        <w:rPr>
          <w:iCs/>
          <w:sz w:val="18"/>
          <w:szCs w:val="18"/>
        </w:rPr>
        <w:t xml:space="preserve"> Дарвинский, </w:t>
      </w:r>
      <w:proofErr w:type="spellStart"/>
      <w:r w:rsidRPr="004533C1">
        <w:rPr>
          <w:iCs/>
          <w:sz w:val="18"/>
          <w:szCs w:val="18"/>
        </w:rPr>
        <w:t>Приокско-террасный</w:t>
      </w:r>
      <w:proofErr w:type="spellEnd"/>
      <w:r w:rsidRPr="004533C1">
        <w:rPr>
          <w:iCs/>
          <w:sz w:val="18"/>
          <w:szCs w:val="18"/>
        </w:rPr>
        <w:t xml:space="preserve">. Подмосковный угольный бассейн, КМА. Города: </w:t>
      </w:r>
      <w:proofErr w:type="gramStart"/>
      <w:r w:rsidRPr="004533C1">
        <w:rPr>
          <w:iCs/>
          <w:sz w:val="18"/>
          <w:szCs w:val="18"/>
        </w:rPr>
        <w:t>Москва, Санкт-Петербург, Новгород, Псков, Нижний Новгород, Владимир, Калининград, Ярославль, Воронеж, Липецк.</w:t>
      </w:r>
      <w:proofErr w:type="gramEnd"/>
      <w:r w:rsidRPr="004533C1">
        <w:rPr>
          <w:iCs/>
          <w:sz w:val="18"/>
          <w:szCs w:val="18"/>
        </w:rPr>
        <w:t xml:space="preserve"> </w:t>
      </w:r>
      <w:proofErr w:type="gramStart"/>
      <w:r w:rsidRPr="004533C1">
        <w:rPr>
          <w:bCs/>
          <w:sz w:val="18"/>
          <w:szCs w:val="18"/>
        </w:rPr>
        <w:t>Памятники Всемирного культурного наследия на территории России: и</w:t>
      </w:r>
      <w:r w:rsidRPr="004533C1">
        <w:rPr>
          <w:iCs/>
          <w:sz w:val="18"/>
          <w:szCs w:val="18"/>
        </w:rPr>
        <w:t>сторический центр Санкт-Петербурга и связанные с ним группы памятников; Московский Кремль и Красная площадь; исторические памятники Новгорода и окрестностей; историко-архитектурный комплекс Соловецких островов; белокаменные памятники Владимира и Суздаля; архитектурный ансамбль Троице-Сергиевой лавры в Сергиевом Посаде; церковь Вознесения в Коломенском; историко-архитектурный комплекс Казанского Кремля;</w:t>
      </w:r>
      <w:proofErr w:type="gramEnd"/>
      <w:r w:rsidRPr="004533C1">
        <w:rPr>
          <w:iCs/>
          <w:sz w:val="18"/>
          <w:szCs w:val="18"/>
        </w:rPr>
        <w:t xml:space="preserve"> ансамбль Ферапонтова монастыря.</w:t>
      </w:r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Европейский Север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Моря: Баренцево, Белое; заливы: </w:t>
      </w:r>
      <w:proofErr w:type="gramStart"/>
      <w:r w:rsidRPr="004533C1">
        <w:rPr>
          <w:sz w:val="18"/>
          <w:szCs w:val="18"/>
        </w:rPr>
        <w:t xml:space="preserve">Кандалакшский, Онежская губа; п-ова Рыбачий, Канин; острова Соловецкие, Кижи, Валаам, </w:t>
      </w:r>
      <w:proofErr w:type="spellStart"/>
      <w:r w:rsidRPr="004533C1">
        <w:rPr>
          <w:sz w:val="18"/>
          <w:szCs w:val="18"/>
        </w:rPr>
        <w:t>Колгуев</w:t>
      </w:r>
      <w:proofErr w:type="spellEnd"/>
      <w:r w:rsidRPr="004533C1">
        <w:rPr>
          <w:sz w:val="18"/>
          <w:szCs w:val="18"/>
        </w:rPr>
        <w:t>, Вайгач; возвышенности:</w:t>
      </w:r>
      <w:proofErr w:type="gramEnd"/>
      <w:r w:rsidRPr="004533C1">
        <w:rPr>
          <w:sz w:val="18"/>
          <w:szCs w:val="18"/>
        </w:rPr>
        <w:t xml:space="preserve"> </w:t>
      </w:r>
      <w:proofErr w:type="spellStart"/>
      <w:r w:rsidRPr="004533C1">
        <w:rPr>
          <w:sz w:val="18"/>
          <w:szCs w:val="18"/>
        </w:rPr>
        <w:t>Тиманский</w:t>
      </w:r>
      <w:proofErr w:type="spellEnd"/>
      <w:r w:rsidRPr="004533C1">
        <w:rPr>
          <w:sz w:val="18"/>
          <w:szCs w:val="18"/>
        </w:rPr>
        <w:t xml:space="preserve"> кряж, Северные Увалы; </w:t>
      </w:r>
      <w:proofErr w:type="spellStart"/>
      <w:r w:rsidRPr="004533C1">
        <w:rPr>
          <w:sz w:val="18"/>
          <w:szCs w:val="18"/>
        </w:rPr>
        <w:t>Хибинские</w:t>
      </w:r>
      <w:proofErr w:type="spellEnd"/>
      <w:r w:rsidRPr="004533C1">
        <w:rPr>
          <w:sz w:val="18"/>
          <w:szCs w:val="18"/>
        </w:rPr>
        <w:t xml:space="preserve"> горы; Печорская низменность; реки: Северная Двина, Печора, Онега, Мезень; озеро </w:t>
      </w:r>
      <w:proofErr w:type="spellStart"/>
      <w:r w:rsidRPr="004533C1">
        <w:rPr>
          <w:sz w:val="18"/>
          <w:szCs w:val="18"/>
        </w:rPr>
        <w:t>Имандра</w:t>
      </w:r>
      <w:proofErr w:type="spellEnd"/>
      <w:r w:rsidRPr="004533C1">
        <w:rPr>
          <w:sz w:val="18"/>
          <w:szCs w:val="18"/>
        </w:rPr>
        <w:t xml:space="preserve">; </w:t>
      </w:r>
      <w:proofErr w:type="spellStart"/>
      <w:r w:rsidRPr="004533C1">
        <w:rPr>
          <w:sz w:val="18"/>
          <w:szCs w:val="18"/>
        </w:rPr>
        <w:t>Беломоро-Балтийский</w:t>
      </w:r>
      <w:proofErr w:type="spellEnd"/>
      <w:r w:rsidRPr="004533C1">
        <w:rPr>
          <w:sz w:val="18"/>
          <w:szCs w:val="18"/>
        </w:rPr>
        <w:t xml:space="preserve"> канал; заповедники: Кандалакшский, Лапландский. Печорский угольный бассейн. Месторождения железных и цветных руд Кольского п-ова и Карелии. Города: Мурманск, Архангельск, Мончегорск, Кандалакша, Череповец, Воркута. </w:t>
      </w:r>
      <w:proofErr w:type="spellStart"/>
      <w:r w:rsidRPr="004533C1">
        <w:rPr>
          <w:sz w:val="18"/>
          <w:szCs w:val="18"/>
        </w:rPr>
        <w:t>Кислогубская</w:t>
      </w:r>
      <w:proofErr w:type="spellEnd"/>
      <w:r w:rsidRPr="004533C1">
        <w:rPr>
          <w:sz w:val="18"/>
          <w:szCs w:val="18"/>
        </w:rPr>
        <w:t xml:space="preserve"> приливная электростанция, Кольская АЭС.</w:t>
      </w:r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Поволжский регион</w:t>
      </w:r>
    </w:p>
    <w:p w:rsidR="0078767A" w:rsidRPr="004533C1" w:rsidRDefault="0078767A" w:rsidP="0078767A">
      <w:pPr>
        <w:pStyle w:val="ad"/>
        <w:rPr>
          <w:sz w:val="18"/>
          <w:szCs w:val="18"/>
        </w:rPr>
      </w:pPr>
      <w:r w:rsidRPr="004533C1">
        <w:rPr>
          <w:sz w:val="18"/>
          <w:szCs w:val="18"/>
        </w:rPr>
        <w:t xml:space="preserve">Каспийское море, Приволжская возвышенность, Прикаспийская низменность; реки: Волга, дон; озёра: Эльтон, Баскунчак; водохранилища: </w:t>
      </w:r>
      <w:proofErr w:type="spellStart"/>
      <w:proofErr w:type="gramStart"/>
      <w:r w:rsidRPr="004533C1">
        <w:rPr>
          <w:sz w:val="18"/>
          <w:szCs w:val="18"/>
        </w:rPr>
        <w:t>Куйбышев-ское</w:t>
      </w:r>
      <w:proofErr w:type="spellEnd"/>
      <w:proofErr w:type="gramEnd"/>
      <w:r w:rsidRPr="004533C1">
        <w:rPr>
          <w:sz w:val="18"/>
          <w:szCs w:val="18"/>
        </w:rPr>
        <w:t xml:space="preserve">, Волгоградское, Цимлянское; Волго-Донской канал; национальный парк Самарская Лука, Астраханский заповедник; месторождения солей: </w:t>
      </w:r>
      <w:proofErr w:type="gramStart"/>
      <w:r w:rsidRPr="004533C1">
        <w:rPr>
          <w:sz w:val="18"/>
          <w:szCs w:val="18"/>
        </w:rPr>
        <w:t>Эль-тон</w:t>
      </w:r>
      <w:proofErr w:type="gramEnd"/>
      <w:r w:rsidRPr="004533C1">
        <w:rPr>
          <w:sz w:val="18"/>
          <w:szCs w:val="18"/>
        </w:rPr>
        <w:t>, Баскунчак. Города: Казань, Самара, Ульяновск, Саратов, Волгоград, Астрахань.</w:t>
      </w:r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Европейский Юг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lastRenderedPageBreak/>
        <w:t xml:space="preserve">Моря: </w:t>
      </w:r>
      <w:proofErr w:type="gramStart"/>
      <w:r w:rsidRPr="004533C1">
        <w:rPr>
          <w:sz w:val="18"/>
          <w:szCs w:val="18"/>
        </w:rPr>
        <w:t>Азовское</w:t>
      </w:r>
      <w:proofErr w:type="gramEnd"/>
      <w:r w:rsidRPr="004533C1">
        <w:rPr>
          <w:sz w:val="18"/>
          <w:szCs w:val="18"/>
        </w:rPr>
        <w:t xml:space="preserve">, Чёрное; Керченский пролив, Таманский п-ов, Ставропольская возвышенность; горы: Большой Кавказ, Казбек, Эльбрус; низменности: </w:t>
      </w:r>
      <w:proofErr w:type="spellStart"/>
      <w:r w:rsidRPr="004533C1">
        <w:rPr>
          <w:sz w:val="18"/>
          <w:szCs w:val="18"/>
        </w:rPr>
        <w:t>Прикубанская</w:t>
      </w:r>
      <w:proofErr w:type="spellEnd"/>
      <w:r w:rsidRPr="004533C1">
        <w:rPr>
          <w:sz w:val="18"/>
          <w:szCs w:val="18"/>
        </w:rPr>
        <w:t xml:space="preserve">, </w:t>
      </w:r>
      <w:proofErr w:type="spellStart"/>
      <w:r w:rsidRPr="004533C1">
        <w:rPr>
          <w:sz w:val="18"/>
          <w:szCs w:val="18"/>
        </w:rPr>
        <w:t>Терско-Кумская</w:t>
      </w:r>
      <w:proofErr w:type="spellEnd"/>
      <w:r w:rsidRPr="004533C1">
        <w:rPr>
          <w:sz w:val="18"/>
          <w:szCs w:val="18"/>
        </w:rPr>
        <w:t xml:space="preserve">, </w:t>
      </w:r>
      <w:proofErr w:type="spellStart"/>
      <w:r w:rsidRPr="004533C1">
        <w:rPr>
          <w:sz w:val="18"/>
          <w:szCs w:val="18"/>
        </w:rPr>
        <w:t>Кумо-Манычская</w:t>
      </w:r>
      <w:proofErr w:type="spellEnd"/>
      <w:r w:rsidRPr="004533C1">
        <w:rPr>
          <w:sz w:val="18"/>
          <w:szCs w:val="18"/>
        </w:rPr>
        <w:t xml:space="preserve"> впадина; реки: Кубань, Кума, Терек; Тебердинский заповедник, месторождения цветных металлов Большого Кавказа. Города: </w:t>
      </w:r>
      <w:proofErr w:type="gramStart"/>
      <w:r w:rsidRPr="004533C1">
        <w:rPr>
          <w:sz w:val="18"/>
          <w:szCs w:val="18"/>
        </w:rPr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Уральский регион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proofErr w:type="spellStart"/>
      <w:r w:rsidRPr="004533C1">
        <w:rPr>
          <w:sz w:val="18"/>
          <w:szCs w:val="18"/>
        </w:rPr>
        <w:t>Пай-Хой</w:t>
      </w:r>
      <w:proofErr w:type="spellEnd"/>
      <w:r w:rsidRPr="004533C1">
        <w:rPr>
          <w:sz w:val="18"/>
          <w:szCs w:val="18"/>
        </w:rPr>
        <w:t xml:space="preserve">, Полярный Урал, Приполярный Урал, Северный Урал, Средний Урал, Южный Урал; горы: Народная, </w:t>
      </w:r>
      <w:proofErr w:type="spellStart"/>
      <w:r w:rsidRPr="004533C1">
        <w:rPr>
          <w:sz w:val="18"/>
          <w:szCs w:val="18"/>
        </w:rPr>
        <w:t>Ямантау</w:t>
      </w:r>
      <w:proofErr w:type="spellEnd"/>
      <w:r w:rsidRPr="004533C1">
        <w:rPr>
          <w:sz w:val="18"/>
          <w:szCs w:val="18"/>
        </w:rPr>
        <w:t xml:space="preserve">, Магнитная, Качканар; реки: Кама, Урал, Белая, Чусовая, Северная Сосьва, Тура, Исеть; заповедники: </w:t>
      </w:r>
      <w:proofErr w:type="spellStart"/>
      <w:r w:rsidRPr="004533C1">
        <w:rPr>
          <w:sz w:val="18"/>
          <w:szCs w:val="18"/>
        </w:rPr>
        <w:t>Печоро-Илычский</w:t>
      </w:r>
      <w:proofErr w:type="spellEnd"/>
      <w:r w:rsidRPr="004533C1">
        <w:rPr>
          <w:sz w:val="18"/>
          <w:szCs w:val="18"/>
        </w:rPr>
        <w:t xml:space="preserve">, Башкирский, </w:t>
      </w:r>
      <w:proofErr w:type="spellStart"/>
      <w:r w:rsidRPr="004533C1">
        <w:rPr>
          <w:sz w:val="18"/>
          <w:szCs w:val="18"/>
        </w:rPr>
        <w:t>Ильменский</w:t>
      </w:r>
      <w:proofErr w:type="spellEnd"/>
      <w:r w:rsidRPr="004533C1">
        <w:rPr>
          <w:sz w:val="18"/>
          <w:szCs w:val="18"/>
        </w:rPr>
        <w:t>.</w:t>
      </w:r>
    </w:p>
    <w:p w:rsidR="0078767A" w:rsidRPr="004533C1" w:rsidRDefault="0078767A" w:rsidP="0078767A">
      <w:pPr>
        <w:pStyle w:val="ad"/>
        <w:rPr>
          <w:sz w:val="18"/>
          <w:szCs w:val="18"/>
        </w:rPr>
      </w:pPr>
      <w:r w:rsidRPr="004533C1">
        <w:rPr>
          <w:sz w:val="18"/>
          <w:szCs w:val="18"/>
        </w:rPr>
        <w:t xml:space="preserve">Города: </w:t>
      </w:r>
      <w:proofErr w:type="gramStart"/>
      <w:r w:rsidRPr="004533C1">
        <w:rPr>
          <w:sz w:val="18"/>
          <w:szCs w:val="18"/>
        </w:rPr>
        <w:t>Екатеринбург, Челябинск, Уфа, Пермь, Оренбург, Нижний Тагил, Магнитогорск, Соликамск, Березники, Красноуральск, Краснотурьинск,</w:t>
      </w:r>
      <w:r w:rsidRPr="004533C1">
        <w:rPr>
          <w:iCs/>
          <w:sz w:val="18"/>
          <w:szCs w:val="18"/>
        </w:rPr>
        <w:t xml:space="preserve"> Салават, Ишимбай, Орск, Медногорск, Златоуст, Миасс, Первоуральск, Соль-Илецк. </w:t>
      </w:r>
      <w:proofErr w:type="gramEnd"/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Западная Сибирь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Заливы: </w:t>
      </w:r>
      <w:proofErr w:type="spellStart"/>
      <w:r w:rsidRPr="004533C1">
        <w:rPr>
          <w:sz w:val="18"/>
          <w:szCs w:val="18"/>
        </w:rPr>
        <w:t>Байдарацкая</w:t>
      </w:r>
      <w:proofErr w:type="spellEnd"/>
      <w:r w:rsidRPr="004533C1">
        <w:rPr>
          <w:sz w:val="18"/>
          <w:szCs w:val="18"/>
        </w:rPr>
        <w:t xml:space="preserve"> губа, Обская губа, </w:t>
      </w:r>
      <w:proofErr w:type="gramStart"/>
      <w:r w:rsidRPr="004533C1">
        <w:rPr>
          <w:sz w:val="18"/>
          <w:szCs w:val="18"/>
        </w:rPr>
        <w:t>Енисейский</w:t>
      </w:r>
      <w:proofErr w:type="gramEnd"/>
      <w:r w:rsidRPr="004533C1">
        <w:rPr>
          <w:sz w:val="18"/>
          <w:szCs w:val="18"/>
        </w:rPr>
        <w:t xml:space="preserve">; полуострова: Ямал, </w:t>
      </w:r>
      <w:proofErr w:type="spellStart"/>
      <w:r w:rsidRPr="004533C1">
        <w:rPr>
          <w:sz w:val="18"/>
          <w:szCs w:val="18"/>
        </w:rPr>
        <w:t>Гыданский</w:t>
      </w:r>
      <w:proofErr w:type="spellEnd"/>
      <w:r w:rsidRPr="004533C1">
        <w:rPr>
          <w:sz w:val="18"/>
          <w:szCs w:val="18"/>
        </w:rPr>
        <w:t xml:space="preserve">; возвышенность Сибирские Увалы; равнины: </w:t>
      </w:r>
      <w:proofErr w:type="spellStart"/>
      <w:r w:rsidRPr="004533C1">
        <w:rPr>
          <w:sz w:val="18"/>
          <w:szCs w:val="18"/>
        </w:rPr>
        <w:t>Ишимская</w:t>
      </w:r>
      <w:proofErr w:type="spellEnd"/>
      <w:r w:rsidRPr="004533C1">
        <w:rPr>
          <w:sz w:val="18"/>
          <w:szCs w:val="18"/>
        </w:rPr>
        <w:t xml:space="preserve">, Барабинская; реки: Тобол, Ишим, </w:t>
      </w:r>
      <w:proofErr w:type="spellStart"/>
      <w:r w:rsidRPr="004533C1">
        <w:rPr>
          <w:sz w:val="18"/>
          <w:szCs w:val="18"/>
        </w:rPr>
        <w:t>Пур</w:t>
      </w:r>
      <w:proofErr w:type="spellEnd"/>
      <w:r w:rsidRPr="004533C1">
        <w:rPr>
          <w:sz w:val="18"/>
          <w:szCs w:val="18"/>
        </w:rPr>
        <w:t xml:space="preserve">, Таз; озёра: </w:t>
      </w:r>
      <w:proofErr w:type="spellStart"/>
      <w:r w:rsidRPr="004533C1">
        <w:rPr>
          <w:sz w:val="18"/>
          <w:szCs w:val="18"/>
        </w:rPr>
        <w:t>Кулундинское</w:t>
      </w:r>
      <w:proofErr w:type="spellEnd"/>
      <w:r w:rsidRPr="004533C1">
        <w:rPr>
          <w:sz w:val="18"/>
          <w:szCs w:val="18"/>
        </w:rPr>
        <w:t xml:space="preserve">, Чаны; </w:t>
      </w:r>
      <w:proofErr w:type="spellStart"/>
      <w:r w:rsidRPr="004533C1">
        <w:rPr>
          <w:sz w:val="18"/>
          <w:szCs w:val="18"/>
        </w:rPr>
        <w:t>Западно-Сибирскийнефтегаэоносный</w:t>
      </w:r>
      <w:proofErr w:type="spellEnd"/>
      <w:r w:rsidRPr="004533C1">
        <w:rPr>
          <w:sz w:val="18"/>
          <w:szCs w:val="18"/>
        </w:rPr>
        <w:t xml:space="preserve"> бассейн; </w:t>
      </w:r>
      <w:proofErr w:type="spellStart"/>
      <w:r w:rsidRPr="004533C1">
        <w:rPr>
          <w:sz w:val="18"/>
          <w:szCs w:val="18"/>
        </w:rPr>
        <w:t>Сургутская</w:t>
      </w:r>
      <w:proofErr w:type="spellEnd"/>
      <w:r w:rsidRPr="004533C1">
        <w:rPr>
          <w:sz w:val="18"/>
          <w:szCs w:val="18"/>
        </w:rPr>
        <w:t xml:space="preserve"> ТЭЦ. Города: Новосибирск, Омск, Томск, Тюмень, Сургут, Нижневартовск. Нефтяные концерны: «ЛУКОЙЛ», «Сургутнефтегаз».</w:t>
      </w:r>
    </w:p>
    <w:p w:rsidR="0078767A" w:rsidRPr="004533C1" w:rsidRDefault="0078767A" w:rsidP="0078767A">
      <w:pPr>
        <w:pStyle w:val="ad"/>
        <w:rPr>
          <w:sz w:val="18"/>
          <w:szCs w:val="18"/>
        </w:rPr>
      </w:pPr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Восточная Сибирь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Моря: Карское, Лаптевых, Восточно-Сибирское; Енисейский залив: п-ов Таймыр; о-ва: Северная Земля, Новосибирские; возвышенности: Среднесибирское плоскогорье, плато </w:t>
      </w:r>
      <w:proofErr w:type="spellStart"/>
      <w:r w:rsidRPr="004533C1">
        <w:rPr>
          <w:sz w:val="18"/>
          <w:szCs w:val="18"/>
        </w:rPr>
        <w:t>Путорана</w:t>
      </w:r>
      <w:proofErr w:type="spellEnd"/>
      <w:r w:rsidRPr="004533C1">
        <w:rPr>
          <w:sz w:val="18"/>
          <w:szCs w:val="18"/>
        </w:rPr>
        <w:t xml:space="preserve">; горы: </w:t>
      </w:r>
      <w:proofErr w:type="spellStart"/>
      <w:r w:rsidRPr="004533C1">
        <w:rPr>
          <w:sz w:val="18"/>
          <w:szCs w:val="18"/>
        </w:rPr>
        <w:t>Бырранга</w:t>
      </w:r>
      <w:proofErr w:type="spellEnd"/>
      <w:r w:rsidRPr="004533C1">
        <w:rPr>
          <w:sz w:val="18"/>
          <w:szCs w:val="18"/>
        </w:rPr>
        <w:t xml:space="preserve">, Енисейский кряж, </w:t>
      </w:r>
      <w:proofErr w:type="spellStart"/>
      <w:r w:rsidRPr="004533C1">
        <w:rPr>
          <w:sz w:val="18"/>
          <w:szCs w:val="18"/>
        </w:rPr>
        <w:t>Верхоянский</w:t>
      </w:r>
      <w:proofErr w:type="spellEnd"/>
      <w:r w:rsidRPr="004533C1">
        <w:rPr>
          <w:sz w:val="18"/>
          <w:szCs w:val="18"/>
        </w:rPr>
        <w:t xml:space="preserve"> хребет, </w:t>
      </w:r>
      <w:proofErr w:type="gramStart"/>
      <w:r w:rsidRPr="004533C1">
        <w:rPr>
          <w:sz w:val="18"/>
          <w:szCs w:val="18"/>
        </w:rPr>
        <w:t>Черского</w:t>
      </w:r>
      <w:proofErr w:type="gramEnd"/>
      <w:r w:rsidRPr="004533C1">
        <w:rPr>
          <w:sz w:val="18"/>
          <w:szCs w:val="18"/>
        </w:rPr>
        <w:t xml:space="preserve">, </w:t>
      </w:r>
      <w:proofErr w:type="spellStart"/>
      <w:r w:rsidRPr="004533C1">
        <w:rPr>
          <w:sz w:val="18"/>
          <w:szCs w:val="18"/>
        </w:rPr>
        <w:t>Яно-Оймяконское</w:t>
      </w:r>
      <w:proofErr w:type="spellEnd"/>
      <w:r w:rsidRPr="004533C1">
        <w:rPr>
          <w:sz w:val="18"/>
          <w:szCs w:val="18"/>
        </w:rPr>
        <w:t xml:space="preserve"> нагорье; низменности: Северо-Сибирская, </w:t>
      </w:r>
      <w:proofErr w:type="spellStart"/>
      <w:r w:rsidRPr="004533C1">
        <w:rPr>
          <w:sz w:val="18"/>
          <w:szCs w:val="18"/>
        </w:rPr>
        <w:t>Яно-Индигирская</w:t>
      </w:r>
      <w:proofErr w:type="spellEnd"/>
      <w:r w:rsidRPr="004533C1">
        <w:rPr>
          <w:sz w:val="18"/>
          <w:szCs w:val="18"/>
        </w:rPr>
        <w:t xml:space="preserve">, Колымская; </w:t>
      </w:r>
      <w:proofErr w:type="spellStart"/>
      <w:r w:rsidRPr="004533C1">
        <w:rPr>
          <w:sz w:val="18"/>
          <w:szCs w:val="18"/>
        </w:rPr>
        <w:t>Центральноякутская</w:t>
      </w:r>
      <w:proofErr w:type="spellEnd"/>
      <w:r w:rsidRPr="004533C1">
        <w:rPr>
          <w:sz w:val="18"/>
          <w:szCs w:val="18"/>
        </w:rPr>
        <w:t xml:space="preserve"> равнина; реки: </w:t>
      </w:r>
      <w:proofErr w:type="gramStart"/>
      <w:r w:rsidRPr="004533C1">
        <w:rPr>
          <w:sz w:val="18"/>
          <w:szCs w:val="18"/>
        </w:rPr>
        <w:t xml:space="preserve">Нижняя Тунгуска, Подкаменная Тунгуска, Вилюй, Алдан, Хатанга, Оленёк, Лена, Яна, Индигирка, </w:t>
      </w:r>
      <w:proofErr w:type="spellStart"/>
      <w:r w:rsidRPr="004533C1">
        <w:rPr>
          <w:sz w:val="18"/>
          <w:szCs w:val="18"/>
        </w:rPr>
        <w:t>Кольгма</w:t>
      </w:r>
      <w:proofErr w:type="spellEnd"/>
      <w:r w:rsidRPr="004533C1">
        <w:rPr>
          <w:sz w:val="18"/>
          <w:szCs w:val="18"/>
        </w:rPr>
        <w:t>; озеро Таймыр; Вилюйское водохранилище; заповедники:</w:t>
      </w:r>
      <w:proofErr w:type="gramEnd"/>
      <w:r w:rsidRPr="004533C1">
        <w:rPr>
          <w:sz w:val="18"/>
          <w:szCs w:val="18"/>
        </w:rPr>
        <w:t xml:space="preserve"> </w:t>
      </w:r>
      <w:proofErr w:type="spellStart"/>
      <w:r w:rsidRPr="004533C1">
        <w:rPr>
          <w:sz w:val="18"/>
          <w:szCs w:val="18"/>
        </w:rPr>
        <w:t>Усть-Ленский</w:t>
      </w:r>
      <w:proofErr w:type="spellEnd"/>
      <w:r w:rsidRPr="004533C1">
        <w:rPr>
          <w:sz w:val="18"/>
          <w:szCs w:val="18"/>
        </w:rPr>
        <w:t>, Таймырский. Бассейны каменн</w:t>
      </w:r>
      <w:proofErr w:type="gramStart"/>
      <w:r w:rsidRPr="004533C1">
        <w:rPr>
          <w:sz w:val="18"/>
          <w:szCs w:val="18"/>
        </w:rPr>
        <w:t>о-</w:t>
      </w:r>
      <w:proofErr w:type="gramEnd"/>
      <w:r w:rsidRPr="004533C1">
        <w:rPr>
          <w:sz w:val="18"/>
          <w:szCs w:val="18"/>
        </w:rPr>
        <w:t xml:space="preserve"> и буроугольные: Таймырский, Зырянский. Города: Диксон, Дудинка, Норильск, Хатанга, Тикси, Мирный, Якутск, Верхоянск. </w:t>
      </w:r>
      <w:proofErr w:type="gramStart"/>
      <w:r w:rsidRPr="004533C1">
        <w:rPr>
          <w:sz w:val="18"/>
          <w:szCs w:val="18"/>
        </w:rPr>
        <w:t xml:space="preserve">Алтай (г. Белуха), Восточный и Западный Саяны, </w:t>
      </w:r>
      <w:proofErr w:type="spellStart"/>
      <w:r w:rsidRPr="004533C1">
        <w:rPr>
          <w:sz w:val="18"/>
          <w:szCs w:val="18"/>
        </w:rPr>
        <w:t>Салаирский</w:t>
      </w:r>
      <w:proofErr w:type="spellEnd"/>
      <w:r w:rsidRPr="004533C1">
        <w:rPr>
          <w:sz w:val="18"/>
          <w:szCs w:val="18"/>
        </w:rPr>
        <w:t xml:space="preserve"> кряж, Кузнецкий Алатау, Становое нагорье, </w:t>
      </w:r>
      <w:proofErr w:type="spellStart"/>
      <w:r w:rsidRPr="004533C1">
        <w:rPr>
          <w:sz w:val="18"/>
          <w:szCs w:val="18"/>
        </w:rPr>
        <w:t>Алданское</w:t>
      </w:r>
      <w:proofErr w:type="spellEnd"/>
      <w:r w:rsidRPr="004533C1">
        <w:rPr>
          <w:sz w:val="18"/>
          <w:szCs w:val="18"/>
        </w:rPr>
        <w:t xml:space="preserve"> нагорье, </w:t>
      </w:r>
      <w:proofErr w:type="spellStart"/>
      <w:r w:rsidRPr="004533C1">
        <w:rPr>
          <w:sz w:val="18"/>
          <w:szCs w:val="18"/>
        </w:rPr>
        <w:t>Витимское</w:t>
      </w:r>
      <w:proofErr w:type="spellEnd"/>
      <w:r w:rsidRPr="004533C1">
        <w:rPr>
          <w:sz w:val="18"/>
          <w:szCs w:val="18"/>
        </w:rPr>
        <w:t xml:space="preserve"> плоскогорье, Становой хребет.</w:t>
      </w:r>
      <w:proofErr w:type="gramEnd"/>
      <w:r w:rsidRPr="004533C1">
        <w:rPr>
          <w:sz w:val="18"/>
          <w:szCs w:val="18"/>
        </w:rPr>
        <w:t xml:space="preserve"> Котловины: Кузнецкая, Минусинская, Тувинская; реки: Вия, Катунь, Селенга, Алдан, Шилка, </w:t>
      </w:r>
      <w:proofErr w:type="spellStart"/>
      <w:r w:rsidRPr="004533C1">
        <w:rPr>
          <w:sz w:val="18"/>
          <w:szCs w:val="18"/>
        </w:rPr>
        <w:t>Аргунь</w:t>
      </w:r>
      <w:proofErr w:type="spellEnd"/>
      <w:r w:rsidRPr="004533C1">
        <w:rPr>
          <w:sz w:val="18"/>
          <w:szCs w:val="18"/>
        </w:rPr>
        <w:t xml:space="preserve">; озеро Телецкое. Месторождения: Кузнецкий, Минусинский, </w:t>
      </w:r>
      <w:proofErr w:type="spellStart"/>
      <w:r w:rsidRPr="004533C1">
        <w:rPr>
          <w:sz w:val="18"/>
          <w:szCs w:val="18"/>
        </w:rPr>
        <w:t>Улуг-Хемский</w:t>
      </w:r>
      <w:proofErr w:type="spellEnd"/>
      <w:r w:rsidRPr="004533C1">
        <w:rPr>
          <w:sz w:val="18"/>
          <w:szCs w:val="18"/>
        </w:rPr>
        <w:t xml:space="preserve"> каменноугольные бассейны; железные руды Горной </w:t>
      </w:r>
      <w:proofErr w:type="spellStart"/>
      <w:r w:rsidRPr="004533C1">
        <w:rPr>
          <w:sz w:val="18"/>
          <w:szCs w:val="18"/>
        </w:rPr>
        <w:t>Шории</w:t>
      </w:r>
      <w:proofErr w:type="spellEnd"/>
      <w:r w:rsidRPr="004533C1">
        <w:rPr>
          <w:sz w:val="18"/>
          <w:szCs w:val="18"/>
        </w:rPr>
        <w:t xml:space="preserve">, Хакассии, Забайкалья; </w:t>
      </w:r>
      <w:proofErr w:type="spellStart"/>
      <w:r w:rsidRPr="004533C1">
        <w:rPr>
          <w:sz w:val="18"/>
          <w:szCs w:val="18"/>
        </w:rPr>
        <w:t>Удоканское</w:t>
      </w:r>
      <w:proofErr w:type="spellEnd"/>
      <w:r w:rsidRPr="004533C1">
        <w:rPr>
          <w:sz w:val="18"/>
          <w:szCs w:val="18"/>
        </w:rPr>
        <w:t xml:space="preserve"> месторождение меди; золотые прииски Алдана и Бодайбо; цветные и редкие металлы Рудного Алтая и гор Забайкалья. Транссибирская магистраль, БАМ. Города: </w:t>
      </w:r>
      <w:proofErr w:type="gramStart"/>
      <w:r w:rsidRPr="004533C1">
        <w:rPr>
          <w:sz w:val="18"/>
          <w:szCs w:val="18"/>
        </w:rPr>
        <w:t>Красноярск, Кемерово, Новокузнецк, Горно-Алтайск, Барнаул, Минусинск, Иркутск, Улан-Удэ, Чита, Усть-Илимск, Братск, Ангарск.</w:t>
      </w:r>
      <w:proofErr w:type="gramEnd"/>
    </w:p>
    <w:p w:rsidR="0078767A" w:rsidRPr="004533C1" w:rsidRDefault="0078767A" w:rsidP="0078767A">
      <w:pPr>
        <w:pStyle w:val="ad"/>
        <w:rPr>
          <w:b/>
          <w:sz w:val="18"/>
          <w:szCs w:val="18"/>
          <w:u w:val="single"/>
        </w:rPr>
      </w:pPr>
      <w:r w:rsidRPr="004533C1">
        <w:rPr>
          <w:b/>
          <w:sz w:val="18"/>
          <w:szCs w:val="18"/>
          <w:u w:val="single"/>
        </w:rPr>
        <w:t>Дальний Восток</w:t>
      </w:r>
    </w:p>
    <w:p w:rsidR="0078767A" w:rsidRPr="004533C1" w:rsidRDefault="0078767A" w:rsidP="0078767A">
      <w:pPr>
        <w:pStyle w:val="ad"/>
        <w:jc w:val="both"/>
        <w:rPr>
          <w:sz w:val="18"/>
          <w:szCs w:val="18"/>
        </w:rPr>
      </w:pPr>
      <w:r w:rsidRPr="004533C1">
        <w:rPr>
          <w:sz w:val="18"/>
          <w:szCs w:val="18"/>
        </w:rPr>
        <w:t xml:space="preserve">Моря: </w:t>
      </w:r>
      <w:proofErr w:type="gramStart"/>
      <w:r w:rsidRPr="004533C1">
        <w:rPr>
          <w:sz w:val="18"/>
          <w:szCs w:val="18"/>
        </w:rPr>
        <w:t>Чукотское</w:t>
      </w:r>
      <w:proofErr w:type="gramEnd"/>
      <w:r w:rsidRPr="004533C1">
        <w:rPr>
          <w:sz w:val="18"/>
          <w:szCs w:val="18"/>
        </w:rPr>
        <w:t xml:space="preserve">, Берингово, Охотское, Японское; проливы: </w:t>
      </w:r>
      <w:proofErr w:type="gramStart"/>
      <w:r w:rsidRPr="004533C1">
        <w:rPr>
          <w:sz w:val="18"/>
          <w:szCs w:val="18"/>
        </w:rPr>
        <w:t>Татарский</w:t>
      </w:r>
      <w:proofErr w:type="gramEnd"/>
      <w:r w:rsidRPr="004533C1">
        <w:rPr>
          <w:sz w:val="18"/>
          <w:szCs w:val="18"/>
        </w:rPr>
        <w:t xml:space="preserve">, Лаперуза, </w:t>
      </w:r>
      <w:proofErr w:type="spellStart"/>
      <w:r w:rsidRPr="004533C1">
        <w:rPr>
          <w:sz w:val="18"/>
          <w:szCs w:val="18"/>
        </w:rPr>
        <w:t>Кунаширский</w:t>
      </w:r>
      <w:proofErr w:type="spellEnd"/>
      <w:r w:rsidRPr="004533C1">
        <w:rPr>
          <w:sz w:val="18"/>
          <w:szCs w:val="18"/>
        </w:rPr>
        <w:t xml:space="preserve">; заливы: </w:t>
      </w:r>
      <w:proofErr w:type="spellStart"/>
      <w:r w:rsidRPr="004533C1">
        <w:rPr>
          <w:sz w:val="18"/>
          <w:szCs w:val="18"/>
        </w:rPr>
        <w:t>Пенжинская</w:t>
      </w:r>
      <w:proofErr w:type="spellEnd"/>
      <w:r w:rsidRPr="004533C1">
        <w:rPr>
          <w:sz w:val="18"/>
          <w:szCs w:val="18"/>
        </w:rPr>
        <w:t xml:space="preserve"> губа, Петра Великого; острова: Врангеля, Командорские, Курильские, Сахалин; п-ова: Чукотский, Камчатский; горы: Чукотское нагорье, </w:t>
      </w:r>
      <w:proofErr w:type="spellStart"/>
      <w:r w:rsidRPr="004533C1">
        <w:rPr>
          <w:sz w:val="18"/>
          <w:szCs w:val="18"/>
        </w:rPr>
        <w:t>Джугджур</w:t>
      </w:r>
      <w:proofErr w:type="spellEnd"/>
      <w:r w:rsidRPr="004533C1">
        <w:rPr>
          <w:sz w:val="18"/>
          <w:szCs w:val="18"/>
        </w:rPr>
        <w:t xml:space="preserve">, Сихотэ-Алинь; вулканы: Ключевская Сопка, Авачинская Сопка; </w:t>
      </w:r>
      <w:proofErr w:type="spellStart"/>
      <w:r w:rsidRPr="004533C1">
        <w:rPr>
          <w:sz w:val="18"/>
          <w:szCs w:val="18"/>
        </w:rPr>
        <w:t>Зейско-Буреинская</w:t>
      </w:r>
      <w:proofErr w:type="spellEnd"/>
      <w:r w:rsidRPr="004533C1">
        <w:rPr>
          <w:sz w:val="18"/>
          <w:szCs w:val="18"/>
        </w:rPr>
        <w:t xml:space="preserve"> равнина; </w:t>
      </w:r>
      <w:proofErr w:type="spellStart"/>
      <w:r w:rsidRPr="004533C1">
        <w:rPr>
          <w:sz w:val="18"/>
          <w:szCs w:val="18"/>
        </w:rPr>
        <w:t>Среднеамурская</w:t>
      </w:r>
      <w:proofErr w:type="spellEnd"/>
      <w:r w:rsidRPr="004533C1">
        <w:rPr>
          <w:sz w:val="18"/>
          <w:szCs w:val="18"/>
        </w:rPr>
        <w:t xml:space="preserve"> низменность; реки: Зея, Уссури, Камчатка, Анадырь; водохранилище </w:t>
      </w:r>
      <w:proofErr w:type="spellStart"/>
      <w:r w:rsidRPr="004533C1">
        <w:rPr>
          <w:sz w:val="18"/>
          <w:szCs w:val="18"/>
        </w:rPr>
        <w:t>Зейское</w:t>
      </w:r>
      <w:proofErr w:type="spellEnd"/>
      <w:r w:rsidRPr="004533C1">
        <w:rPr>
          <w:sz w:val="18"/>
          <w:szCs w:val="18"/>
        </w:rPr>
        <w:t xml:space="preserve">; озеро </w:t>
      </w:r>
      <w:proofErr w:type="spellStart"/>
      <w:r w:rsidRPr="004533C1">
        <w:rPr>
          <w:sz w:val="18"/>
          <w:szCs w:val="18"/>
        </w:rPr>
        <w:t>Ханка</w:t>
      </w:r>
      <w:proofErr w:type="spellEnd"/>
      <w:r w:rsidRPr="004533C1">
        <w:rPr>
          <w:sz w:val="18"/>
          <w:szCs w:val="18"/>
        </w:rPr>
        <w:t xml:space="preserve">; заповедники: </w:t>
      </w:r>
      <w:proofErr w:type="spellStart"/>
      <w:r w:rsidRPr="004533C1">
        <w:rPr>
          <w:sz w:val="18"/>
          <w:szCs w:val="18"/>
        </w:rPr>
        <w:t>Кроноцкий</w:t>
      </w:r>
      <w:proofErr w:type="spellEnd"/>
      <w:r w:rsidRPr="004533C1">
        <w:rPr>
          <w:sz w:val="18"/>
          <w:szCs w:val="18"/>
        </w:rPr>
        <w:t xml:space="preserve">, Остров Врангеля, Дальневосточный морской, Кедровая Падь. </w:t>
      </w:r>
      <w:proofErr w:type="spellStart"/>
      <w:r w:rsidRPr="004533C1">
        <w:rPr>
          <w:sz w:val="18"/>
          <w:szCs w:val="18"/>
        </w:rPr>
        <w:t>Нижнезейский</w:t>
      </w:r>
      <w:proofErr w:type="spellEnd"/>
      <w:r w:rsidRPr="004533C1">
        <w:rPr>
          <w:sz w:val="18"/>
          <w:szCs w:val="18"/>
        </w:rPr>
        <w:t xml:space="preserve"> буроугольный бассейн, Охотский (остров Сахалин и шельф) нефтегазоносный бассейн; </w:t>
      </w:r>
      <w:proofErr w:type="spellStart"/>
      <w:r w:rsidRPr="004533C1">
        <w:rPr>
          <w:sz w:val="18"/>
          <w:szCs w:val="18"/>
        </w:rPr>
        <w:t>Амуро-Якутская</w:t>
      </w:r>
      <w:proofErr w:type="spellEnd"/>
      <w:r w:rsidRPr="004533C1">
        <w:rPr>
          <w:sz w:val="18"/>
          <w:szCs w:val="18"/>
        </w:rPr>
        <w:t xml:space="preserve"> магистраль; города: Анадырь,</w:t>
      </w:r>
      <w:r w:rsidRPr="004533C1">
        <w:rPr>
          <w:iCs/>
          <w:sz w:val="18"/>
          <w:szCs w:val="18"/>
        </w:rPr>
        <w:t xml:space="preserve"> Магадан, Благовещенск, Комсомольск-на-Амуре, Петропавловск-Камчатский Южно-Сахалинск, Владивосток, Хабаровск, Уссурийск.</w:t>
      </w:r>
    </w:p>
    <w:p w:rsidR="004533C1" w:rsidRDefault="004533C1" w:rsidP="0078767A">
      <w:pPr>
        <w:pStyle w:val="a3"/>
        <w:tabs>
          <w:tab w:val="left" w:pos="830"/>
        </w:tabs>
        <w:jc w:val="center"/>
        <w:rPr>
          <w:rFonts w:ascii="Times New Roman" w:eastAsia="MS Mincho" w:hAnsi="Times New Roman"/>
          <w:b/>
          <w:noProof/>
          <w:sz w:val="20"/>
          <w:szCs w:val="20"/>
          <w:u w:val="single"/>
        </w:rPr>
      </w:pPr>
    </w:p>
    <w:p w:rsidR="00EA544D" w:rsidRDefault="00EA544D" w:rsidP="0078767A">
      <w:pPr>
        <w:pStyle w:val="a3"/>
        <w:tabs>
          <w:tab w:val="left" w:pos="830"/>
        </w:tabs>
        <w:jc w:val="center"/>
        <w:rPr>
          <w:rFonts w:ascii="Times New Roman" w:eastAsia="MS Mincho" w:hAnsi="Times New Roman"/>
          <w:b/>
          <w:noProof/>
          <w:sz w:val="20"/>
          <w:szCs w:val="20"/>
          <w:u w:val="single"/>
        </w:rPr>
      </w:pPr>
      <w:r w:rsidRPr="0078767A">
        <w:rPr>
          <w:rFonts w:ascii="Times New Roman" w:eastAsia="MS Mincho" w:hAnsi="Times New Roman"/>
          <w:b/>
          <w:noProof/>
          <w:sz w:val="20"/>
          <w:szCs w:val="20"/>
          <w:u w:val="single"/>
        </w:rPr>
        <w:t>Требования к уровню подготовки учащихся.</w:t>
      </w:r>
    </w:p>
    <w:p w:rsidR="004533C1" w:rsidRPr="0078767A" w:rsidRDefault="004533C1" w:rsidP="0078767A">
      <w:pPr>
        <w:pStyle w:val="a3"/>
        <w:tabs>
          <w:tab w:val="left" w:pos="830"/>
        </w:tabs>
        <w:jc w:val="center"/>
        <w:rPr>
          <w:rFonts w:ascii="Times New Roman" w:eastAsia="MS Mincho" w:hAnsi="Times New Roman"/>
          <w:b/>
          <w:noProof/>
          <w:sz w:val="20"/>
          <w:szCs w:val="20"/>
          <w:u w:val="single"/>
        </w:rPr>
      </w:pPr>
    </w:p>
    <w:p w:rsidR="00245908" w:rsidRPr="0078767A" w:rsidRDefault="00245908" w:rsidP="00456F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В результате изучения курса «География России» уче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ник должен:</w:t>
      </w:r>
    </w:p>
    <w:p w:rsidR="00245908" w:rsidRPr="0078767A" w:rsidRDefault="00245908" w:rsidP="00456F33">
      <w:pPr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78767A">
        <w:rPr>
          <w:rFonts w:ascii="Times New Roman" w:eastAsiaTheme="minorHAnsi" w:hAnsi="Times New Roman"/>
          <w:b/>
          <w:bCs/>
          <w:sz w:val="20"/>
          <w:szCs w:val="20"/>
        </w:rPr>
        <w:t>знать/ понимать</w:t>
      </w:r>
    </w:p>
    <w:p w:rsidR="00245908" w:rsidRPr="0078767A" w:rsidRDefault="00245908" w:rsidP="00456F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• основные географические понятия и термины: федера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ция, государственная территория, экономическая зона, континентальный шельф, экономико-географическое положение, геополитическое положение, местное время и поясное время, циклон, антициклон, мелиорация, ра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циональное природопользование, естественное движе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ние населения, миграция, экономически активное насе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ление, трудовые ресурсы, агломерация, природные ре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сурсы, природно-ресурсный потенциал, ресурснаябаза, хозяйство страны, предприятие, отрасль хозяй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ства, межотраслевой комплекс, отраслевая и террито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риальная структура хозяйства, кооперирование, спе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циализация, транспортная система, транспортный узел, грузооборот, пассажирооборот, экономическая интеграция;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различия географических карт по содержанию, масшта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бу, способам картографического изображения;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результаты выдающихся географических открытий и путешествий;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географические явления и процессы в геосфере, взаимо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связи между ними, их изменения в результате деятель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ности человека;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географическую зональность и поясность;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различия в хозяйственном освоении разных территорий и акваторий;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связь между географическим положением, природными условиями, ресурсами и хозяйством отдельных террито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рий;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специфику географического положения и администра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тивно-территориального устройства Российской Феде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рации;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особенности природы, населения, основных отраслей хо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зяйства, природно-хозяйственных зон и районов Рос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сийской Федерации;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 xml:space="preserve">природные и антропогенные причины возникновения </w:t>
      </w:r>
      <w:proofErr w:type="spellStart"/>
      <w:r w:rsidRPr="0078767A">
        <w:rPr>
          <w:rFonts w:ascii="Times New Roman" w:eastAsiaTheme="minorHAnsi" w:hAnsi="Times New Roman"/>
          <w:sz w:val="20"/>
          <w:szCs w:val="20"/>
        </w:rPr>
        <w:t>геоэкологических</w:t>
      </w:r>
      <w:proofErr w:type="spellEnd"/>
      <w:r w:rsidRPr="0078767A">
        <w:rPr>
          <w:rFonts w:ascii="Times New Roman" w:eastAsiaTheme="minorHAnsi" w:hAnsi="Times New Roman"/>
          <w:sz w:val="20"/>
          <w:szCs w:val="20"/>
        </w:rPr>
        <w:t xml:space="preserve"> проблем на локальном, региональном и глобальном уровнях;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меры по сохранению природы и защите людей от сти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хийных природных и техногенных явлений;</w:t>
      </w:r>
    </w:p>
    <w:p w:rsidR="00245908" w:rsidRPr="0078767A" w:rsidRDefault="00245908" w:rsidP="00456F33">
      <w:pPr>
        <w:spacing w:after="0" w:line="240" w:lineRule="auto"/>
        <w:ind w:left="284" w:hanging="284"/>
        <w:rPr>
          <w:rFonts w:ascii="Times New Roman" w:eastAsiaTheme="minorHAnsi" w:hAnsi="Times New Roman"/>
          <w:b/>
          <w:sz w:val="20"/>
          <w:szCs w:val="20"/>
        </w:rPr>
      </w:pPr>
      <w:r w:rsidRPr="0078767A">
        <w:rPr>
          <w:rFonts w:ascii="Times New Roman" w:eastAsiaTheme="minorHAnsi" w:hAnsi="Times New Roman"/>
          <w:b/>
          <w:sz w:val="20"/>
          <w:szCs w:val="20"/>
        </w:rPr>
        <w:t>уметь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i/>
          <w:iCs/>
          <w:sz w:val="20"/>
          <w:szCs w:val="20"/>
        </w:rPr>
        <w:t>выделять, описывать и объяснять</w:t>
      </w:r>
      <w:r w:rsidRPr="0078767A">
        <w:rPr>
          <w:rFonts w:ascii="Times New Roman" w:eastAsiaTheme="minorHAnsi" w:hAnsi="Times New Roman"/>
          <w:sz w:val="20"/>
          <w:szCs w:val="20"/>
        </w:rPr>
        <w:t xml:space="preserve"> существенные приз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наки географических объектов и явлений;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находить</w:t>
      </w:r>
      <w:r w:rsidRPr="0078767A">
        <w:rPr>
          <w:rFonts w:ascii="Times New Roman" w:eastAsiaTheme="minorHAnsi" w:hAnsi="Times New Roman"/>
          <w:sz w:val="20"/>
          <w:szCs w:val="20"/>
        </w:rPr>
        <w:t xml:space="preserve"> в разных источниках и анализировать инфор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мацию, необходимую для изучения географических объектов и явлений, разных территорий, их обеспечен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ности природными и человеческими ресурсами, хозяй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ственного потенциала, экологических проблем;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i/>
          <w:iCs/>
          <w:sz w:val="20"/>
          <w:szCs w:val="20"/>
        </w:rPr>
        <w:t>приводить примеры</w:t>
      </w:r>
      <w:r w:rsidRPr="0078767A">
        <w:rPr>
          <w:rFonts w:ascii="Times New Roman" w:eastAsiaTheme="minorHAnsi" w:hAnsi="Times New Roman"/>
          <w:sz w:val="20"/>
          <w:szCs w:val="20"/>
        </w:rPr>
        <w:t xml:space="preserve"> использования и охраны природ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ных ресурсов, адаптации человека к условиям окружа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ющей среды, её влияния на формирование культуры народов; районов разной специализации, центров про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изводства важнейших видов продукции, основных ком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муникаций и их узлов, внутригосударственных и внеш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них экономических связей России;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i/>
          <w:iCs/>
          <w:sz w:val="20"/>
          <w:szCs w:val="20"/>
        </w:rPr>
        <w:t>составлять</w:t>
      </w:r>
      <w:r w:rsidRPr="0078767A">
        <w:rPr>
          <w:rFonts w:ascii="Times New Roman" w:eastAsiaTheme="minorHAnsi" w:hAnsi="Times New Roman"/>
          <w:sz w:val="20"/>
          <w:szCs w:val="20"/>
        </w:rPr>
        <w:t xml:space="preserve"> краткую географическую характеристику разных территорий на основе разнообразных источни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ков географической информации и форм её представ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ления;</w:t>
      </w:r>
    </w:p>
    <w:p w:rsidR="00245908" w:rsidRPr="0078767A" w:rsidRDefault="00245908" w:rsidP="0078767A">
      <w:pPr>
        <w:spacing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использовать приобретённые знания и умения в прак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тической деятельности и повседневной жизни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для определения поясного времени;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для чтения карт различного содержания;</w:t>
      </w:r>
    </w:p>
    <w:p w:rsidR="00245908" w:rsidRPr="0078767A" w:rsidRDefault="00245908" w:rsidP="00456F3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78767A">
        <w:rPr>
          <w:rFonts w:ascii="Times New Roman" w:eastAsiaTheme="minorHAnsi" w:hAnsi="Times New Roman"/>
          <w:sz w:val="20"/>
          <w:szCs w:val="20"/>
        </w:rPr>
        <w:t>для проведения наблюдений за отдельными географи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ческими объектами, процессами и явлениями, их изме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нениями в результате природных и антропогенных воз</w:t>
      </w:r>
      <w:r w:rsidRPr="0078767A">
        <w:rPr>
          <w:rFonts w:ascii="Times New Roman" w:eastAsiaTheme="minorHAnsi" w:hAnsi="Times New Roman"/>
          <w:sz w:val="20"/>
          <w:szCs w:val="20"/>
        </w:rPr>
        <w:softHyphen/>
        <w:t>действий; оценки их последствий.</w:t>
      </w:r>
    </w:p>
    <w:sectPr w:rsidR="00245908" w:rsidRPr="0078767A" w:rsidSect="00542CA3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2EF"/>
    <w:multiLevelType w:val="hybridMultilevel"/>
    <w:tmpl w:val="46F697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51C"/>
    <w:multiLevelType w:val="hybridMultilevel"/>
    <w:tmpl w:val="FFE6E1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410DF"/>
    <w:multiLevelType w:val="hybridMultilevel"/>
    <w:tmpl w:val="940656DA"/>
    <w:lvl w:ilvl="0" w:tplc="A890209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3692"/>
    <w:multiLevelType w:val="hybridMultilevel"/>
    <w:tmpl w:val="11BA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A750F"/>
    <w:multiLevelType w:val="multilevel"/>
    <w:tmpl w:val="2F48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037C5"/>
    <w:multiLevelType w:val="hybridMultilevel"/>
    <w:tmpl w:val="66AC51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66511C"/>
    <w:multiLevelType w:val="hybridMultilevel"/>
    <w:tmpl w:val="C78238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F30CC"/>
    <w:multiLevelType w:val="hybridMultilevel"/>
    <w:tmpl w:val="064269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1211D"/>
    <w:multiLevelType w:val="multilevel"/>
    <w:tmpl w:val="12F00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51B92"/>
    <w:multiLevelType w:val="hybridMultilevel"/>
    <w:tmpl w:val="EFC4D4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83190"/>
    <w:multiLevelType w:val="multilevel"/>
    <w:tmpl w:val="248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23B76"/>
    <w:multiLevelType w:val="multilevel"/>
    <w:tmpl w:val="A838E9D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F13A8C"/>
    <w:multiLevelType w:val="multilevel"/>
    <w:tmpl w:val="A17A4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A506C"/>
    <w:multiLevelType w:val="hybridMultilevel"/>
    <w:tmpl w:val="2B9091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44DDC"/>
    <w:multiLevelType w:val="hybridMultilevel"/>
    <w:tmpl w:val="700CF0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C2F9D"/>
    <w:multiLevelType w:val="hybridMultilevel"/>
    <w:tmpl w:val="B4A0FA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2935C9"/>
    <w:multiLevelType w:val="multilevel"/>
    <w:tmpl w:val="40F2E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50B9"/>
    <w:multiLevelType w:val="hybridMultilevel"/>
    <w:tmpl w:val="DB3AE3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323E89"/>
    <w:multiLevelType w:val="hybridMultilevel"/>
    <w:tmpl w:val="250CA9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B7BEF"/>
    <w:multiLevelType w:val="hybridMultilevel"/>
    <w:tmpl w:val="B5BA5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34761"/>
    <w:multiLevelType w:val="hybridMultilevel"/>
    <w:tmpl w:val="F36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699"/>
    <w:multiLevelType w:val="hybridMultilevel"/>
    <w:tmpl w:val="763EA5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52B27"/>
    <w:multiLevelType w:val="hybridMultilevel"/>
    <w:tmpl w:val="4114E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F4E32"/>
    <w:multiLevelType w:val="hybridMultilevel"/>
    <w:tmpl w:val="1B7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753DF"/>
    <w:multiLevelType w:val="hybridMultilevel"/>
    <w:tmpl w:val="097295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2450B"/>
    <w:multiLevelType w:val="multilevel"/>
    <w:tmpl w:val="18E2E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146EB"/>
    <w:multiLevelType w:val="hybridMultilevel"/>
    <w:tmpl w:val="27E837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8E5C74"/>
    <w:multiLevelType w:val="hybridMultilevel"/>
    <w:tmpl w:val="80DAA6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379EC"/>
    <w:multiLevelType w:val="hybridMultilevel"/>
    <w:tmpl w:val="47307C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D87917"/>
    <w:multiLevelType w:val="multilevel"/>
    <w:tmpl w:val="8326C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92DE2"/>
    <w:multiLevelType w:val="hybridMultilevel"/>
    <w:tmpl w:val="C14AE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2"/>
  </w:num>
  <w:num w:numId="5">
    <w:abstractNumId w:val="7"/>
  </w:num>
  <w:num w:numId="6">
    <w:abstractNumId w:val="27"/>
  </w:num>
  <w:num w:numId="7">
    <w:abstractNumId w:val="18"/>
  </w:num>
  <w:num w:numId="8">
    <w:abstractNumId w:val="24"/>
  </w:num>
  <w:num w:numId="9">
    <w:abstractNumId w:val="26"/>
  </w:num>
  <w:num w:numId="10">
    <w:abstractNumId w:val="1"/>
  </w:num>
  <w:num w:numId="11">
    <w:abstractNumId w:val="9"/>
  </w:num>
  <w:num w:numId="12">
    <w:abstractNumId w:val="21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28"/>
  </w:num>
  <w:num w:numId="18">
    <w:abstractNumId w:val="15"/>
  </w:num>
  <w:num w:numId="19">
    <w:abstractNumId w:val="17"/>
  </w:num>
  <w:num w:numId="20">
    <w:abstractNumId w:val="0"/>
  </w:num>
  <w:num w:numId="21">
    <w:abstractNumId w:val="20"/>
  </w:num>
  <w:num w:numId="22">
    <w:abstractNumId w:val="30"/>
  </w:num>
  <w:num w:numId="23">
    <w:abstractNumId w:val="23"/>
  </w:num>
  <w:num w:numId="24">
    <w:abstractNumId w:val="3"/>
  </w:num>
  <w:num w:numId="25">
    <w:abstractNumId w:val="4"/>
  </w:num>
  <w:num w:numId="26">
    <w:abstractNumId w:val="16"/>
  </w:num>
  <w:num w:numId="27">
    <w:abstractNumId w:val="12"/>
  </w:num>
  <w:num w:numId="28">
    <w:abstractNumId w:val="25"/>
  </w:num>
  <w:num w:numId="29">
    <w:abstractNumId w:val="8"/>
  </w:num>
  <w:num w:numId="30">
    <w:abstractNumId w:val="10"/>
  </w:num>
  <w:num w:numId="31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38"/>
    <w:rsid w:val="00010BCD"/>
    <w:rsid w:val="00027B77"/>
    <w:rsid w:val="00032CF4"/>
    <w:rsid w:val="000A2D17"/>
    <w:rsid w:val="000E78EA"/>
    <w:rsid w:val="000F30B2"/>
    <w:rsid w:val="000F3D36"/>
    <w:rsid w:val="0011632D"/>
    <w:rsid w:val="00133266"/>
    <w:rsid w:val="00146D8E"/>
    <w:rsid w:val="00163432"/>
    <w:rsid w:val="001732AB"/>
    <w:rsid w:val="001C6C0B"/>
    <w:rsid w:val="001F44C0"/>
    <w:rsid w:val="00217A4C"/>
    <w:rsid w:val="00245908"/>
    <w:rsid w:val="00271C2F"/>
    <w:rsid w:val="00276D43"/>
    <w:rsid w:val="00294D2A"/>
    <w:rsid w:val="002B6248"/>
    <w:rsid w:val="002C1BF0"/>
    <w:rsid w:val="002C3232"/>
    <w:rsid w:val="002D22BE"/>
    <w:rsid w:val="002D4EB7"/>
    <w:rsid w:val="00361FB8"/>
    <w:rsid w:val="003810FC"/>
    <w:rsid w:val="00396158"/>
    <w:rsid w:val="003F22C5"/>
    <w:rsid w:val="004148AF"/>
    <w:rsid w:val="00432BB5"/>
    <w:rsid w:val="0044207B"/>
    <w:rsid w:val="004533BF"/>
    <w:rsid w:val="004533C1"/>
    <w:rsid w:val="0045653F"/>
    <w:rsid w:val="00456F33"/>
    <w:rsid w:val="0046725E"/>
    <w:rsid w:val="00482ED2"/>
    <w:rsid w:val="0049380A"/>
    <w:rsid w:val="00542CA3"/>
    <w:rsid w:val="00562033"/>
    <w:rsid w:val="00571B36"/>
    <w:rsid w:val="00597ED4"/>
    <w:rsid w:val="005B4109"/>
    <w:rsid w:val="005F66AE"/>
    <w:rsid w:val="006A0D67"/>
    <w:rsid w:val="006A3B29"/>
    <w:rsid w:val="006C6830"/>
    <w:rsid w:val="00713B84"/>
    <w:rsid w:val="00717F38"/>
    <w:rsid w:val="00720B32"/>
    <w:rsid w:val="007407C2"/>
    <w:rsid w:val="00746FF9"/>
    <w:rsid w:val="00755689"/>
    <w:rsid w:val="00757512"/>
    <w:rsid w:val="00761B8C"/>
    <w:rsid w:val="0078767A"/>
    <w:rsid w:val="007B3906"/>
    <w:rsid w:val="007B75A5"/>
    <w:rsid w:val="007E47E4"/>
    <w:rsid w:val="00806016"/>
    <w:rsid w:val="00820513"/>
    <w:rsid w:val="00837772"/>
    <w:rsid w:val="00884C66"/>
    <w:rsid w:val="00886268"/>
    <w:rsid w:val="008E0901"/>
    <w:rsid w:val="008E2500"/>
    <w:rsid w:val="00935596"/>
    <w:rsid w:val="00942BF5"/>
    <w:rsid w:val="009A1F9A"/>
    <w:rsid w:val="009A5FC1"/>
    <w:rsid w:val="009A60B5"/>
    <w:rsid w:val="00A160D7"/>
    <w:rsid w:val="00A25555"/>
    <w:rsid w:val="00A51B18"/>
    <w:rsid w:val="00A66A0C"/>
    <w:rsid w:val="00A731D8"/>
    <w:rsid w:val="00AA1A42"/>
    <w:rsid w:val="00AA537B"/>
    <w:rsid w:val="00AA6581"/>
    <w:rsid w:val="00AC739A"/>
    <w:rsid w:val="00AD2815"/>
    <w:rsid w:val="00B26586"/>
    <w:rsid w:val="00B37FCE"/>
    <w:rsid w:val="00B42EBD"/>
    <w:rsid w:val="00BF58EC"/>
    <w:rsid w:val="00C326CC"/>
    <w:rsid w:val="00C46033"/>
    <w:rsid w:val="00C550A4"/>
    <w:rsid w:val="00C559AA"/>
    <w:rsid w:val="00C652E6"/>
    <w:rsid w:val="00C77A50"/>
    <w:rsid w:val="00C8091E"/>
    <w:rsid w:val="00C82967"/>
    <w:rsid w:val="00C92703"/>
    <w:rsid w:val="00CB030E"/>
    <w:rsid w:val="00CC1F24"/>
    <w:rsid w:val="00CD0656"/>
    <w:rsid w:val="00D110CF"/>
    <w:rsid w:val="00D340CF"/>
    <w:rsid w:val="00D9197A"/>
    <w:rsid w:val="00D95987"/>
    <w:rsid w:val="00E4105C"/>
    <w:rsid w:val="00E51D35"/>
    <w:rsid w:val="00E7309E"/>
    <w:rsid w:val="00EA09A9"/>
    <w:rsid w:val="00EA544D"/>
    <w:rsid w:val="00EA59A3"/>
    <w:rsid w:val="00EF7E19"/>
    <w:rsid w:val="00F1386C"/>
    <w:rsid w:val="00F232CF"/>
    <w:rsid w:val="00F807A7"/>
    <w:rsid w:val="00FB32E3"/>
    <w:rsid w:val="00FE6DC4"/>
    <w:rsid w:val="00FF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7F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7F3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17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17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17F38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link w:val="60"/>
    <w:uiPriority w:val="9"/>
    <w:qFormat/>
    <w:rsid w:val="00717F38"/>
    <w:pPr>
      <w:keepNext/>
      <w:shd w:val="clear" w:color="auto" w:fill="FFFFFF"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17F3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17F3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17F38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F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7F38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717F38"/>
    <w:rPr>
      <w:rFonts w:ascii="Times New Roman" w:eastAsia="Times New Roman" w:hAnsi="Times New Roman" w:cs="Times New Roman"/>
      <w:b/>
      <w:bCs/>
      <w:color w:val="000000"/>
      <w:sz w:val="15"/>
      <w:szCs w:val="1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7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7F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7F38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1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17F38"/>
  </w:style>
  <w:style w:type="paragraph" w:styleId="a5">
    <w:name w:val="footer"/>
    <w:basedOn w:val="a"/>
    <w:link w:val="a6"/>
    <w:uiPriority w:val="99"/>
    <w:unhideWhenUsed/>
    <w:rsid w:val="0071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F38"/>
  </w:style>
  <w:style w:type="paragraph" w:customStyle="1" w:styleId="u-2-msonormal">
    <w:name w:val="u-2-msonormal"/>
    <w:basedOn w:val="a"/>
    <w:uiPriority w:val="99"/>
    <w:rsid w:val="0071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7F3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1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51"/>
    <w:rsid w:val="00717F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9"/>
    <w:rsid w:val="00717F38"/>
    <w:pPr>
      <w:widowControl w:val="0"/>
      <w:shd w:val="clear" w:color="auto" w:fill="FFFFFF"/>
      <w:spacing w:before="840" w:after="0" w:line="274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21">
    <w:name w:val="Основной текст2"/>
    <w:basedOn w:val="a9"/>
    <w:rsid w:val="00717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9"/>
    <w:rsid w:val="00717F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717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;Курсив"/>
    <w:basedOn w:val="a9"/>
    <w:rsid w:val="00717F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9"/>
    <w:rsid w:val="00717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717F3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17F38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41">
    <w:name w:val="Основной текст (4)_"/>
    <w:basedOn w:val="a0"/>
    <w:link w:val="42"/>
    <w:rsid w:val="00717F3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17F38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ac">
    <w:name w:val="Основной текст + Полужирный"/>
    <w:basedOn w:val="a9"/>
    <w:rsid w:val="00717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17F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9"/>
    <w:rsid w:val="00717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 (2)"/>
    <w:basedOn w:val="a0"/>
    <w:rsid w:val="00717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0">
    <w:name w:val="Заголовок №1 (2)_"/>
    <w:basedOn w:val="a0"/>
    <w:rsid w:val="00717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Основной текст (3) + Не полужирный"/>
    <w:basedOn w:val="32"/>
    <w:rsid w:val="00717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717F38"/>
    <w:rPr>
      <w:rFonts w:ascii="Times New Roman" w:eastAsia="Times New Roman" w:hAnsi="Times New Roman"/>
      <w:sz w:val="24"/>
      <w:szCs w:val="24"/>
    </w:rPr>
  </w:style>
  <w:style w:type="character" w:customStyle="1" w:styleId="45">
    <w:name w:val="Заголовок №4_"/>
    <w:basedOn w:val="a0"/>
    <w:link w:val="46"/>
    <w:rsid w:val="00717F3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6">
    <w:name w:val="Заголовок №4"/>
    <w:basedOn w:val="a"/>
    <w:link w:val="45"/>
    <w:rsid w:val="00717F38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2">
    <w:name w:val="Заголовок №2_"/>
    <w:basedOn w:val="a0"/>
    <w:link w:val="23"/>
    <w:rsid w:val="00717F3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717F38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95pt">
    <w:name w:val="Основной текст + 9;5 pt;Полужирный;Курсив"/>
    <w:basedOn w:val="a9"/>
    <w:rsid w:val="00717F3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Заголовок №3_"/>
    <w:basedOn w:val="a0"/>
    <w:link w:val="36"/>
    <w:rsid w:val="00717F3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717F38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717F3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717F38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1"/>
    <w:rsid w:val="00717F38"/>
    <w:rPr>
      <w:rFonts w:ascii="Century Schoolbook" w:eastAsia="Century Schoolbook" w:hAnsi="Century Schoolbook" w:cs="Century Schoolbook"/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Default">
    <w:name w:val="Default"/>
    <w:rsid w:val="0071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page number"/>
    <w:basedOn w:val="a0"/>
    <w:uiPriority w:val="99"/>
    <w:rsid w:val="00717F38"/>
  </w:style>
  <w:style w:type="paragraph" w:styleId="af">
    <w:name w:val="Body Text"/>
    <w:basedOn w:val="a"/>
    <w:link w:val="af0"/>
    <w:uiPriority w:val="99"/>
    <w:rsid w:val="00717F3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17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71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otnote reference"/>
    <w:uiPriority w:val="99"/>
    <w:rsid w:val="00717F38"/>
    <w:rPr>
      <w:vertAlign w:val="superscript"/>
    </w:rPr>
  </w:style>
  <w:style w:type="paragraph" w:styleId="af2">
    <w:name w:val="footnote text"/>
    <w:basedOn w:val="a"/>
    <w:link w:val="af3"/>
    <w:uiPriority w:val="99"/>
    <w:rsid w:val="00717F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1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17F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17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концевой сноски Знак"/>
    <w:basedOn w:val="a0"/>
    <w:link w:val="af5"/>
    <w:semiHidden/>
    <w:rsid w:val="0071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semiHidden/>
    <w:rsid w:val="00717F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Style">
    <w:name w:val="Paragraph Style"/>
    <w:rsid w:val="00717F3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3">
    <w:name w:val="Основной шрифт абзаца1"/>
    <w:rsid w:val="00717F38"/>
  </w:style>
  <w:style w:type="paragraph" w:customStyle="1" w:styleId="msonospacing0">
    <w:name w:val="msonospacing"/>
    <w:rsid w:val="00717F38"/>
    <w:rPr>
      <w:sz w:val="22"/>
      <w:szCs w:val="22"/>
      <w:lang w:eastAsia="en-US"/>
    </w:rPr>
  </w:style>
  <w:style w:type="paragraph" w:customStyle="1" w:styleId="c3">
    <w:name w:val="c3"/>
    <w:basedOn w:val="a"/>
    <w:rsid w:val="0071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1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7F38"/>
  </w:style>
  <w:style w:type="paragraph" w:customStyle="1" w:styleId="14">
    <w:name w:val="Без интервала1"/>
    <w:basedOn w:val="a"/>
    <w:qFormat/>
    <w:rsid w:val="00717F38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Strong"/>
    <w:qFormat/>
    <w:rsid w:val="00717F38"/>
    <w:rPr>
      <w:b/>
      <w:bCs/>
    </w:rPr>
  </w:style>
  <w:style w:type="paragraph" w:customStyle="1" w:styleId="af7">
    <w:name w:val="Содержимое таблицы"/>
    <w:basedOn w:val="a"/>
    <w:rsid w:val="00717F38"/>
    <w:pPr>
      <w:suppressLineNumbers/>
      <w:suppressAutoHyphens/>
      <w:spacing w:after="0" w:line="240" w:lineRule="auto"/>
    </w:pPr>
    <w:rPr>
      <w:rFonts w:eastAsia="Times New Roman" w:cs="Calibri"/>
      <w:sz w:val="24"/>
      <w:szCs w:val="24"/>
      <w:lang w:val="en-US" w:eastAsia="zh-CN"/>
    </w:rPr>
  </w:style>
  <w:style w:type="paragraph" w:customStyle="1" w:styleId="Zag2">
    <w:name w:val="Zag_2"/>
    <w:basedOn w:val="a"/>
    <w:uiPriority w:val="99"/>
    <w:rsid w:val="00717F3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717F38"/>
  </w:style>
  <w:style w:type="character" w:customStyle="1" w:styleId="af8">
    <w:name w:val="Название Знак"/>
    <w:link w:val="af9"/>
    <w:uiPriority w:val="10"/>
    <w:locked/>
    <w:rsid w:val="00717F38"/>
    <w:rPr>
      <w:b/>
      <w:bCs/>
      <w:sz w:val="24"/>
      <w:szCs w:val="24"/>
      <w:lang w:eastAsia="ru-RU"/>
    </w:rPr>
  </w:style>
  <w:style w:type="paragraph" w:styleId="af9">
    <w:name w:val="Title"/>
    <w:basedOn w:val="a"/>
    <w:next w:val="a"/>
    <w:link w:val="af8"/>
    <w:uiPriority w:val="10"/>
    <w:qFormat/>
    <w:rsid w:val="00717F38"/>
    <w:pPr>
      <w:spacing w:after="0" w:line="240" w:lineRule="auto"/>
      <w:contextualSpacing/>
    </w:pPr>
    <w:rPr>
      <w:b/>
      <w:bCs/>
      <w:sz w:val="24"/>
      <w:szCs w:val="24"/>
      <w:lang w:eastAsia="ru-RU"/>
    </w:rPr>
  </w:style>
  <w:style w:type="character" w:customStyle="1" w:styleId="15">
    <w:name w:val="Название Знак1"/>
    <w:rsid w:val="00717F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Osnova">
    <w:name w:val="Osnova"/>
    <w:basedOn w:val="a"/>
    <w:uiPriority w:val="99"/>
    <w:rsid w:val="00717F3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Indent 2"/>
    <w:basedOn w:val="a"/>
    <w:link w:val="27"/>
    <w:uiPriority w:val="99"/>
    <w:rsid w:val="00717F3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17F38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717F3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17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unhideWhenUsed/>
    <w:rsid w:val="00717F3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717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9">
    <w:name w:val="Body Text Indent 3"/>
    <w:basedOn w:val="a"/>
    <w:link w:val="3a"/>
    <w:uiPriority w:val="99"/>
    <w:unhideWhenUsed/>
    <w:rsid w:val="00717F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717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71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717F38"/>
    <w:rPr>
      <w:i/>
      <w:iCs/>
    </w:rPr>
  </w:style>
  <w:style w:type="character" w:customStyle="1" w:styleId="TitleChar">
    <w:name w:val="Title Char"/>
    <w:uiPriority w:val="99"/>
    <w:locked/>
    <w:rsid w:val="00717F38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717F3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summarylist1">
    <w:name w:val="esummarylist1"/>
    <w:basedOn w:val="a0"/>
    <w:uiPriority w:val="99"/>
    <w:rsid w:val="00717F38"/>
    <w:rPr>
      <w:rFonts w:cs="Times New Roman"/>
      <w:color w:val="auto"/>
      <w:sz w:val="20"/>
      <w:szCs w:val="20"/>
    </w:rPr>
  </w:style>
  <w:style w:type="character" w:customStyle="1" w:styleId="28">
    <w:name w:val="Название Знак2"/>
    <w:basedOn w:val="a0"/>
    <w:uiPriority w:val="10"/>
    <w:rsid w:val="00717F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uiPriority w:val="10"/>
    <w:rsid w:val="00717F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e">
    <w:name w:val="caption"/>
    <w:basedOn w:val="a"/>
    <w:next w:val="a"/>
    <w:uiPriority w:val="35"/>
    <w:semiHidden/>
    <w:unhideWhenUsed/>
    <w:qFormat/>
    <w:rsid w:val="00EA544D"/>
    <w:pPr>
      <w:spacing w:line="240" w:lineRule="auto"/>
    </w:pPr>
    <w:rPr>
      <w:rFonts w:eastAsia="Times New Roman"/>
      <w:i/>
      <w:iCs/>
      <w:color w:val="44546A"/>
      <w:sz w:val="18"/>
      <w:szCs w:val="18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EA544D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EA544D"/>
    <w:rPr>
      <w:rFonts w:eastAsia="Times New Roman"/>
      <w:color w:val="5A5A5A"/>
      <w:spacing w:val="15"/>
      <w:lang w:eastAsia="ru-RU"/>
    </w:rPr>
  </w:style>
  <w:style w:type="paragraph" w:styleId="29">
    <w:name w:val="Quote"/>
    <w:basedOn w:val="a"/>
    <w:next w:val="a"/>
    <w:link w:val="2a"/>
    <w:uiPriority w:val="29"/>
    <w:qFormat/>
    <w:rsid w:val="00EA544D"/>
    <w:pPr>
      <w:spacing w:before="200" w:after="160" w:line="259" w:lineRule="auto"/>
      <w:ind w:left="864" w:right="864"/>
    </w:pPr>
    <w:rPr>
      <w:rFonts w:eastAsia="Times New Roman"/>
      <w:i/>
      <w:iCs/>
      <w:color w:val="404040"/>
      <w:lang w:eastAsia="ru-RU"/>
    </w:rPr>
  </w:style>
  <w:style w:type="character" w:customStyle="1" w:styleId="2a">
    <w:name w:val="Цитата 2 Знак"/>
    <w:basedOn w:val="a0"/>
    <w:link w:val="29"/>
    <w:uiPriority w:val="29"/>
    <w:rsid w:val="00EA544D"/>
    <w:rPr>
      <w:rFonts w:eastAsia="Times New Roman"/>
      <w:i/>
      <w:iCs/>
      <w:color w:val="404040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EA544D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eastAsia="Times New Roman"/>
      <w:i/>
      <w:iCs/>
      <w:color w:val="404040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EA544D"/>
    <w:rPr>
      <w:rFonts w:eastAsia="Times New Roman"/>
      <w:i/>
      <w:iCs/>
      <w:color w:val="404040"/>
      <w:lang w:eastAsia="ru-RU"/>
    </w:rPr>
  </w:style>
  <w:style w:type="character" w:styleId="aff3">
    <w:name w:val="Subtle Emphasis"/>
    <w:basedOn w:val="a0"/>
    <w:uiPriority w:val="19"/>
    <w:qFormat/>
    <w:rsid w:val="00EA544D"/>
    <w:rPr>
      <w:i/>
      <w:iCs/>
      <w:color w:val="404040"/>
    </w:rPr>
  </w:style>
  <w:style w:type="character" w:styleId="aff4">
    <w:name w:val="Intense Emphasis"/>
    <w:basedOn w:val="a0"/>
    <w:uiPriority w:val="21"/>
    <w:qFormat/>
    <w:rsid w:val="00EA544D"/>
    <w:rPr>
      <w:b/>
      <w:bCs/>
      <w:i/>
      <w:iCs/>
      <w:color w:val="auto"/>
    </w:rPr>
  </w:style>
  <w:style w:type="character" w:styleId="aff5">
    <w:name w:val="Subtle Reference"/>
    <w:basedOn w:val="a0"/>
    <w:uiPriority w:val="31"/>
    <w:qFormat/>
    <w:rsid w:val="00EA544D"/>
    <w:rPr>
      <w:smallCaps/>
      <w:color w:val="404040"/>
    </w:rPr>
  </w:style>
  <w:style w:type="character" w:styleId="aff6">
    <w:name w:val="Intense Reference"/>
    <w:basedOn w:val="a0"/>
    <w:uiPriority w:val="32"/>
    <w:qFormat/>
    <w:rsid w:val="00EA544D"/>
    <w:rPr>
      <w:b/>
      <w:bCs/>
      <w:smallCaps/>
      <w:color w:val="404040"/>
      <w:spacing w:val="5"/>
    </w:rPr>
  </w:style>
  <w:style w:type="character" w:styleId="aff7">
    <w:name w:val="Book Title"/>
    <w:basedOn w:val="a0"/>
    <w:uiPriority w:val="33"/>
    <w:qFormat/>
    <w:rsid w:val="00EA544D"/>
    <w:rPr>
      <w:b/>
      <w:bCs/>
      <w:i/>
      <w:iC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EA544D"/>
    <w:pPr>
      <w:keepLines/>
      <w:spacing w:before="240" w:line="259" w:lineRule="auto"/>
      <w:jc w:val="left"/>
      <w:outlineLvl w:val="9"/>
    </w:pPr>
    <w:rPr>
      <w:rFonts w:ascii="Calibri Light" w:hAnsi="Calibri Light"/>
      <w:color w:val="262626"/>
      <w:sz w:val="32"/>
      <w:szCs w:val="32"/>
    </w:rPr>
  </w:style>
  <w:style w:type="paragraph" w:customStyle="1" w:styleId="16">
    <w:name w:val="Стиль1"/>
    <w:basedOn w:val="a3"/>
    <w:link w:val="17"/>
    <w:qFormat/>
    <w:rsid w:val="00EA544D"/>
    <w:pPr>
      <w:tabs>
        <w:tab w:val="left" w:pos="830"/>
      </w:tabs>
    </w:pPr>
    <w:rPr>
      <w:rFonts w:ascii="Times New Roman" w:eastAsia="Times New Roman" w:hAnsi="Times New Roman"/>
      <w:color w:val="231F20"/>
      <w:sz w:val="28"/>
      <w:szCs w:val="28"/>
      <w:lang w:eastAsia="ru-RU"/>
    </w:rPr>
  </w:style>
  <w:style w:type="character" w:customStyle="1" w:styleId="17">
    <w:name w:val="Стиль1 Знак"/>
    <w:basedOn w:val="a4"/>
    <w:link w:val="16"/>
    <w:rsid w:val="00EA544D"/>
    <w:rPr>
      <w:rFonts w:ascii="Times New Roman" w:eastAsia="Times New Roman" w:hAnsi="Times New Roman" w:cs="Times New Roman"/>
      <w:color w:val="231F20"/>
      <w:sz w:val="28"/>
      <w:szCs w:val="28"/>
      <w:lang w:eastAsia="ru-RU"/>
    </w:rPr>
  </w:style>
  <w:style w:type="paragraph" w:customStyle="1" w:styleId="aff9">
    <w:name w:val="Базовый"/>
    <w:rsid w:val="0011632D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table" w:styleId="affa">
    <w:name w:val="Table Grid"/>
    <w:basedOn w:val="a1"/>
    <w:rsid w:val="0011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78767A"/>
    <w:rPr>
      <w:rFonts w:ascii="Times New Roman" w:eastAsia="Times New Roman" w:hAnsi="Times New Roman"/>
    </w:rPr>
  </w:style>
  <w:style w:type="character" w:styleId="affb">
    <w:name w:val="Hyperlink"/>
    <w:basedOn w:val="a0"/>
    <w:uiPriority w:val="99"/>
    <w:unhideWhenUsed/>
    <w:rsid w:val="00787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9FC1-FCEF-4B35-BB35-DE75FB3D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38</dc:creator>
  <cp:keywords/>
  <cp:lastModifiedBy>Татьяна</cp:lastModifiedBy>
  <cp:revision>25</cp:revision>
  <cp:lastPrinted>2018-11-06T20:10:00Z</cp:lastPrinted>
  <dcterms:created xsi:type="dcterms:W3CDTF">2017-10-15T14:36:00Z</dcterms:created>
  <dcterms:modified xsi:type="dcterms:W3CDTF">2018-11-10T19:49:00Z</dcterms:modified>
</cp:coreProperties>
</file>